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4507" w14:textId="77777777" w:rsidR="00501753" w:rsidRDefault="00501753">
      <w:pPr>
        <w:pStyle w:val="newncpi0"/>
        <w:jc w:val="center"/>
      </w:pPr>
      <w:r>
        <w:rPr>
          <w:rStyle w:val="name"/>
        </w:rPr>
        <w:t>ПОСТАНОВЛЕНИЕ </w:t>
      </w:r>
      <w:r>
        <w:rPr>
          <w:rStyle w:val="promulgator"/>
        </w:rPr>
        <w:t>СОВЕТА МИНИСТРОВ РЕСПУБЛИКИ БЕЛАРУСЬ</w:t>
      </w:r>
    </w:p>
    <w:p w14:paraId="30C7FF7A" w14:textId="77777777" w:rsidR="00501753" w:rsidRDefault="00501753">
      <w:pPr>
        <w:pStyle w:val="newncpi"/>
        <w:ind w:firstLine="0"/>
        <w:jc w:val="center"/>
      </w:pPr>
      <w:r>
        <w:rPr>
          <w:rStyle w:val="datepr"/>
        </w:rPr>
        <w:t>27 декабря 2007 г.</w:t>
      </w:r>
      <w:r>
        <w:rPr>
          <w:rStyle w:val="number"/>
        </w:rPr>
        <w:t xml:space="preserve"> № 1833</w:t>
      </w:r>
    </w:p>
    <w:p w14:paraId="03A0AE4F" w14:textId="77777777" w:rsidR="00501753" w:rsidRDefault="00501753">
      <w:pPr>
        <w:pStyle w:val="title"/>
      </w:pPr>
      <w:r>
        <w:t>О республиканских заказниках</w:t>
      </w:r>
    </w:p>
    <w:p w14:paraId="464BCF03" w14:textId="77777777" w:rsidR="00501753" w:rsidRDefault="00501753">
      <w:pPr>
        <w:pStyle w:val="changei"/>
      </w:pPr>
      <w:r>
        <w:t>Изменения и дополнения:</w:t>
      </w:r>
    </w:p>
    <w:p w14:paraId="65517669" w14:textId="77777777" w:rsidR="00501753" w:rsidRDefault="00501753">
      <w:pPr>
        <w:pStyle w:val="changeadd"/>
      </w:pPr>
      <w:r>
        <w:t>Постановление Совета Министров Республики Беларусь от 10 октября 2008 г. № 1492 (Национальный реестр правовых актов Республики Беларусь, 2008 г., № 261, 5/28589) &lt;C20801492&gt;;</w:t>
      </w:r>
    </w:p>
    <w:p w14:paraId="01388F90" w14:textId="77777777" w:rsidR="00501753" w:rsidRDefault="00501753">
      <w:pPr>
        <w:pStyle w:val="changeadd"/>
      </w:pPr>
      <w:r>
        <w:t>Постановление Совета Министров Республики Беларусь от 12 ноября 2008 г. № 1697 (Национальный реестр правовых актов Республики Беларусь, 2008 г., № 276, 5/28714) &lt;C20801697&gt;;</w:t>
      </w:r>
    </w:p>
    <w:p w14:paraId="71E82CA0" w14:textId="77777777" w:rsidR="00501753" w:rsidRDefault="00501753">
      <w:pPr>
        <w:pStyle w:val="changeadd"/>
      </w:pPr>
      <w:r>
        <w:t>Постановление Совета Министров Республики Беларусь от 18 июня 2010 г. № 928 (Национальный реестр правовых актов Республики Беларусь, 2010 г., № 149, 5/32052) &lt;C21000928&gt;;</w:t>
      </w:r>
    </w:p>
    <w:p w14:paraId="7304E17F" w14:textId="77777777" w:rsidR="00501753" w:rsidRDefault="00501753">
      <w:pPr>
        <w:pStyle w:val="changeadd"/>
      </w:pPr>
      <w:r>
        <w:t>Постановление Совета Министров Республики Беларусь от 30 июня 2012 г. № 611 (Национальный правовой Интернет-портал Республики Беларусь, 10.07.2012, 5/35925) &lt;C21200611&gt;;</w:t>
      </w:r>
    </w:p>
    <w:p w14:paraId="1D4BB5C2" w14:textId="77777777" w:rsidR="00501753" w:rsidRDefault="00501753">
      <w:pPr>
        <w:pStyle w:val="changeadd"/>
      </w:pPr>
      <w:r>
        <w:t>Постановление Совета Министров Республики Беларусь от 5 марта 2013 г. № 145 (Национальный правовой Интернет-портал Республики Беларусь, 12.03.2013, 5/36962) &lt;C21300145&gt;;</w:t>
      </w:r>
    </w:p>
    <w:p w14:paraId="7C888740" w14:textId="77777777" w:rsidR="00501753" w:rsidRDefault="00501753">
      <w:pPr>
        <w:pStyle w:val="changeadd"/>
      </w:pPr>
      <w:r>
        <w:t>Постановление Совета Министров Республики Беларусь от 29 июля 2013 г. № 669 (Национальный правовой Интернет-портал Республики Беларусь, 01.08.2013, 5/37623) &lt;C21300669&gt;;</w:t>
      </w:r>
    </w:p>
    <w:p w14:paraId="1CB98FCC" w14:textId="77777777" w:rsidR="00501753" w:rsidRDefault="00501753">
      <w:pPr>
        <w:pStyle w:val="changeadd"/>
      </w:pPr>
      <w:r>
        <w:t>Постановление Совета Министров Республики Беларусь от 28 декабря 2013 г. № 1149 (Национальный правовой Интернет-портал Республики Беларусь, 17.01.2014, 5/38269) &lt;C21301149&gt;;</w:t>
      </w:r>
    </w:p>
    <w:p w14:paraId="15CE4E2B" w14:textId="77777777" w:rsidR="00501753" w:rsidRDefault="00501753">
      <w:pPr>
        <w:pStyle w:val="changeadd"/>
      </w:pPr>
      <w:r>
        <w:t>Постановление Совета Министров Республики Беларусь от 10 апреля 2014 г. № 341 (Национальный правовой Интернет-портал Республики Беларусь, 15.04.2014, 5/38704) &lt;C21400341&gt;;</w:t>
      </w:r>
    </w:p>
    <w:p w14:paraId="26997EEC" w14:textId="77777777" w:rsidR="00501753" w:rsidRDefault="00501753">
      <w:pPr>
        <w:pStyle w:val="changeadd"/>
      </w:pPr>
      <w:r>
        <w:t>Постановление Совета Министров Республики Беларусь от 23 июля 2014 г. № 716 (Национальный правовой Интернет-портал Республики Беларусь, 30.07.2014, 5/39178) &lt;C21400716&gt;;</w:t>
      </w:r>
    </w:p>
    <w:p w14:paraId="69A6D928" w14:textId="77777777" w:rsidR="00501753" w:rsidRDefault="00501753">
      <w:pPr>
        <w:pStyle w:val="changeadd"/>
      </w:pPr>
      <w:r>
        <w:t>Постановление Совета Министров Республики Беларусь от 4 февраля 2015 г. № 71 (Национальный правовой Интернет-портал Республики Беларусь, 14.02.2015, 5/40097) &lt;C21500071&gt;;</w:t>
      </w:r>
    </w:p>
    <w:p w14:paraId="40E5C0ED" w14:textId="77777777" w:rsidR="00501753" w:rsidRDefault="00501753">
      <w:pPr>
        <w:pStyle w:val="changeadd"/>
      </w:pPr>
      <w:r>
        <w:t>Постановление Совета Министров Республики Беларусь от 21 октября 2015 г. № 884 (Национальный правовой Интернет-портал Республики Беларусь, 29.10.2015, 5/41195) &lt;C21500884&gt;;</w:t>
      </w:r>
    </w:p>
    <w:p w14:paraId="4927256E" w14:textId="77777777" w:rsidR="00501753" w:rsidRDefault="00501753">
      <w:pPr>
        <w:pStyle w:val="changeadd"/>
      </w:pPr>
      <w:r>
        <w:t>Постановление Совета Министров Республики Беларусь от 19 февраля 2016 г. № 142 (Национальный правовой Интернет-портал Республики Беларусь, 25.02.2016, 5/41730) &lt;C21600142&gt;;</w:t>
      </w:r>
    </w:p>
    <w:p w14:paraId="7DD3C4EC" w14:textId="77777777" w:rsidR="00501753" w:rsidRDefault="00501753">
      <w:pPr>
        <w:pStyle w:val="changeadd"/>
      </w:pPr>
      <w:r>
        <w:t xml:space="preserve">Постановление Совета Министров Республики Беларусь от 30 сентября 2016 г. № 793 (Национальный правовой Интернет-портал Республики Беларусь, 06.10.2016, 5/42712) &lt;C21600793&gt; - </w:t>
      </w:r>
      <w:r>
        <w:rPr>
          <w:b/>
          <w:bCs/>
        </w:rPr>
        <w:t>вступает в силу 31 декабря 2016 г.</w:t>
      </w:r>
      <w:r>
        <w:t>;</w:t>
      </w:r>
    </w:p>
    <w:p w14:paraId="40369B61" w14:textId="77777777" w:rsidR="00501753" w:rsidRDefault="00501753">
      <w:pPr>
        <w:pStyle w:val="changeadd"/>
      </w:pPr>
      <w:r>
        <w:t>Постановление Совета Министров Республики Беларусь от 17 ноября 2016 г. № 928 (Национальный правовой Интернет-портал Республики Беларусь, 23.11.2016, 5/42937) &lt;C21600928&gt;;</w:t>
      </w:r>
    </w:p>
    <w:p w14:paraId="09F3A5A5" w14:textId="77777777" w:rsidR="00501753" w:rsidRDefault="00501753">
      <w:pPr>
        <w:pStyle w:val="changeadd"/>
      </w:pPr>
      <w:r>
        <w:t>Постановление Совета Министров Республики Беларусь от 27 апреля 2018 г. № 328 (Национальный правовой Интернет-портал Республики Беларусь, 03.05.2018, 5/45102) &lt;C21800328&gt;;</w:t>
      </w:r>
    </w:p>
    <w:p w14:paraId="63265067" w14:textId="77777777" w:rsidR="00501753" w:rsidRDefault="00501753">
      <w:pPr>
        <w:pStyle w:val="changeadd"/>
      </w:pPr>
      <w:r>
        <w:lastRenderedPageBreak/>
        <w:t>Постановление Совета Министров Республики Беларусь от 4 мая 2019 г. № 283 (Национальный правовой Интернет-портал Республики Беларусь, 12.05.2019, 5/46417) &lt;C21900283&gt;;</w:t>
      </w:r>
    </w:p>
    <w:p w14:paraId="4FE778BA" w14:textId="77777777" w:rsidR="00501753" w:rsidRDefault="00501753">
      <w:pPr>
        <w:pStyle w:val="changeadd"/>
      </w:pPr>
      <w:r>
        <w:t>Постановление Совета Министров Республики Беларусь от 1 февраля 2020 г. № 59 (Национальный правовой Интернет-портал Республики Беларусь, 04.02.2020, 5/47749) &lt;C22000059&gt;;</w:t>
      </w:r>
    </w:p>
    <w:p w14:paraId="7E0F5454" w14:textId="77777777" w:rsidR="00501753" w:rsidRDefault="00501753">
      <w:pPr>
        <w:pStyle w:val="changeadd"/>
      </w:pPr>
      <w:r>
        <w:t>Постановление Совета Министров Республики Беларусь от 20 декабря 2023 г. № 907 (Национальный правовой Интернет-портал Республики Беларусь, 27.12.2023, 5/52551) &lt;C22300907&gt;</w:t>
      </w:r>
    </w:p>
    <w:p w14:paraId="2D2315C6" w14:textId="77777777" w:rsidR="00501753" w:rsidRDefault="00501753">
      <w:pPr>
        <w:pStyle w:val="newncpi"/>
      </w:pPr>
      <w:r>
        <w:t> </w:t>
      </w:r>
    </w:p>
    <w:p w14:paraId="36071F21" w14:textId="77777777" w:rsidR="00501753" w:rsidRDefault="00501753">
      <w:pPr>
        <w:pStyle w:val="preamble"/>
      </w:pPr>
      <w:r>
        <w:t>В соответствии с подпунктом 1.5 пункта 1 статьи 7, частью второй пункта 1 статьи 22 Закона Республики Беларусь от 15 ноября 2018 г. № 150-З «Об особо охраняемых природных территориях» Совет Министров Республики Беларусь ПОСТАНОВЛЯЕТ:</w:t>
      </w:r>
    </w:p>
    <w:p w14:paraId="4A41F26E" w14:textId="77777777" w:rsidR="00501753" w:rsidRDefault="00501753">
      <w:pPr>
        <w:pStyle w:val="point"/>
      </w:pPr>
      <w:r>
        <w:t>1. Объявить:</w:t>
      </w:r>
    </w:p>
    <w:p w14:paraId="5EFE3DB3" w14:textId="77777777" w:rsidR="00501753" w:rsidRDefault="00501753">
      <w:pPr>
        <w:pStyle w:val="underpoint"/>
      </w:pPr>
      <w:r>
        <w:t>1.1. республиканским гидрологическим заказником «Белое»:</w:t>
      </w:r>
    </w:p>
    <w:p w14:paraId="5A91F0C4" w14:textId="77777777" w:rsidR="00501753" w:rsidRDefault="00501753">
      <w:pPr>
        <w:pStyle w:val="newncpi"/>
      </w:pPr>
      <w:r>
        <w:t xml:space="preserve">в Глубокском районе Витебской области земли коммунального унитарного производственного (сельскохозяйственного) предприятия «Яблонька» Глубокского района (57,5 гектара), лесного фонда в кварталах № 18 (частично), № 29 (частично) </w:t>
      </w:r>
      <w:proofErr w:type="spellStart"/>
      <w:r>
        <w:t>Псуевского</w:t>
      </w:r>
      <w:proofErr w:type="spellEnd"/>
      <w:r>
        <w:t xml:space="preserve"> лесничества государственного лесохозяйственного учреждения «Двинская экспериментальная лесная база Института леса Национальной академии наук Беларуси» (90,2 гектара), земли запаса – озеро Белое (93,5 гектара);</w:t>
      </w:r>
    </w:p>
    <w:p w14:paraId="2BCE68E5" w14:textId="77777777" w:rsidR="00501753" w:rsidRDefault="00501753">
      <w:pPr>
        <w:pStyle w:val="newncpi"/>
      </w:pPr>
      <w:r>
        <w:t xml:space="preserve">в Ушачском районе Витебской области земли коммунального унитарного сельскохозяйственного предприятия Витебской области «Кубличи» (2,4 гектара), лесного фонда в кварталах № 13 (частично) – 15 (частично) </w:t>
      </w:r>
      <w:proofErr w:type="spellStart"/>
      <w:r>
        <w:t>Кубличского</w:t>
      </w:r>
      <w:proofErr w:type="spellEnd"/>
      <w:r>
        <w:t xml:space="preserve"> лесничества государственного лесохозяйственного учреждения «Ушачский лесхоз» (239,6 гектара);</w:t>
      </w:r>
    </w:p>
    <w:p w14:paraId="289ADCEE" w14:textId="77777777" w:rsidR="00501753" w:rsidRDefault="00501753">
      <w:pPr>
        <w:pStyle w:val="underpoint"/>
      </w:pPr>
      <w:r>
        <w:t xml:space="preserve">1.2. республиканским гидрологическим заказником «Болото Мох» в Миорском районе Витебской области земли лесного фонда в кварталах № 13, 14 (частично), 15–17 (частично), 18–21, 24–28 (частично), 29–41 (частично), 42–46, 49–52, 56 </w:t>
      </w:r>
      <w:proofErr w:type="spellStart"/>
      <w:r>
        <w:t>Перебродского</w:t>
      </w:r>
      <w:proofErr w:type="spellEnd"/>
      <w:r>
        <w:t xml:space="preserve"> лесничества государственного лесохозяйственного учреждения «</w:t>
      </w:r>
      <w:proofErr w:type="spellStart"/>
      <w:r>
        <w:t>Дисненский</w:t>
      </w:r>
      <w:proofErr w:type="spellEnd"/>
      <w:r>
        <w:t xml:space="preserve"> лесхоз» (4602,03 гектара);</w:t>
      </w:r>
    </w:p>
    <w:p w14:paraId="581A51BA" w14:textId="77777777" w:rsidR="00501753" w:rsidRDefault="00501753">
      <w:pPr>
        <w:pStyle w:val="underpoint"/>
      </w:pPr>
      <w:r>
        <w:t xml:space="preserve">1.3. республиканским гидрологическим заказником «Глубокое–Большое </w:t>
      </w:r>
      <w:proofErr w:type="spellStart"/>
      <w:r>
        <w:t>Островито</w:t>
      </w:r>
      <w:proofErr w:type="spellEnd"/>
      <w:r>
        <w:t xml:space="preserve">» в Полоцком районе Витебской области земли лесного фонда в кварталах № 23–28, 39 (частично), 40–44 </w:t>
      </w:r>
      <w:proofErr w:type="spellStart"/>
      <w:r>
        <w:t>Арлейского</w:t>
      </w:r>
      <w:proofErr w:type="spellEnd"/>
      <w:r>
        <w:t xml:space="preserve"> лесничества государственного лесохозяйственного учреждения «</w:t>
      </w:r>
      <w:proofErr w:type="spellStart"/>
      <w:r>
        <w:t>Дретунский</w:t>
      </w:r>
      <w:proofErr w:type="spellEnd"/>
      <w:r>
        <w:t xml:space="preserve"> лесхоз» (1259,38 гектара), земли запаса – озера </w:t>
      </w:r>
      <w:proofErr w:type="spellStart"/>
      <w:r>
        <w:t>Чербомысло</w:t>
      </w:r>
      <w:proofErr w:type="spellEnd"/>
      <w:r>
        <w:t xml:space="preserve"> и Большое </w:t>
      </w:r>
      <w:proofErr w:type="spellStart"/>
      <w:r>
        <w:t>Островито</w:t>
      </w:r>
      <w:proofErr w:type="spellEnd"/>
      <w:r>
        <w:t xml:space="preserve"> (94 гектара);</w:t>
      </w:r>
    </w:p>
    <w:p w14:paraId="04BE406A" w14:textId="77777777" w:rsidR="00501753" w:rsidRDefault="00501753">
      <w:pPr>
        <w:pStyle w:val="underpoint"/>
      </w:pPr>
      <w:r>
        <w:t xml:space="preserve">1.4. республиканским гидрологическим заказником «Долгое» в Глубокском районе Витебской области земли коммунального унитарного производственного (сельскохозяйственного) предприятия «Яблонька» Глубокского района (299,5 гектара), </w:t>
      </w:r>
      <w:proofErr w:type="spellStart"/>
      <w:r>
        <w:t>Псуевского</w:t>
      </w:r>
      <w:proofErr w:type="spellEnd"/>
      <w:r>
        <w:t xml:space="preserve"> сельского исполнительного комитета (32,4 гектара), </w:t>
      </w:r>
      <w:proofErr w:type="spellStart"/>
      <w:r>
        <w:t>Зябковского</w:t>
      </w:r>
      <w:proofErr w:type="spellEnd"/>
      <w:r>
        <w:t xml:space="preserve"> сельского исполнительного комитета (6,3 гектара), открытого акционерного общества «Глубокский агросервис» (49,2 гектара), лесного фонда в квартале № 57 (частично) </w:t>
      </w:r>
      <w:proofErr w:type="spellStart"/>
      <w:r>
        <w:t>Псуевского</w:t>
      </w:r>
      <w:proofErr w:type="spellEnd"/>
      <w:r>
        <w:t xml:space="preserve"> лесничества государственного лесохозяйственного учреждения «Двинская экспериментальная лесная база Института леса Национальной академии наук Беларуси» (33,1 гектара), земли запаса – озеро Долгое (223,95 гектара);</w:t>
      </w:r>
    </w:p>
    <w:p w14:paraId="11B9CEF2" w14:textId="77777777" w:rsidR="00501753" w:rsidRDefault="00501753">
      <w:pPr>
        <w:pStyle w:val="underpoint"/>
      </w:pPr>
      <w:r>
        <w:t>1.5. республиканским гидрологическим заказником «Заозерье» в Белыничском районе Могилевской области земли лесного фонда в кварталах № 40, 41, 44, 45, 49–51, 56–58, 60–63, 68, 69, 72–74, 76–78, 81–83, 85 Октябрьского лесничества (2524,01 гектара), в кварталах № 23, 24, 30, 31, 38, 49, 56, 64, 65, 73, 79 Осовецкого лесничества (1007 гектаров), в кварталах № 9, 17–19, 25, 27 Кировского лесничества (641 гектар) государственного лесохозяйственного учреждения «Белыничский лесхоз»;</w:t>
      </w:r>
    </w:p>
    <w:p w14:paraId="2044C261" w14:textId="77777777" w:rsidR="00501753" w:rsidRDefault="00501753">
      <w:pPr>
        <w:pStyle w:val="underpoint"/>
      </w:pPr>
      <w:r>
        <w:t>1.6. республиканским гидрологическим заказником «</w:t>
      </w:r>
      <w:proofErr w:type="spellStart"/>
      <w:r>
        <w:t>Корытенский</w:t>
      </w:r>
      <w:proofErr w:type="spellEnd"/>
      <w:r>
        <w:t xml:space="preserve"> Мох» в Городокском районе Витебской области земли лесного фонда в кварталах № 19 (частично), </w:t>
      </w:r>
      <w:r>
        <w:lastRenderedPageBreak/>
        <w:t xml:space="preserve">20, 32 (частично) 44, 45 </w:t>
      </w:r>
      <w:proofErr w:type="spellStart"/>
      <w:r>
        <w:t>Пальминского</w:t>
      </w:r>
      <w:proofErr w:type="spellEnd"/>
      <w:r>
        <w:t xml:space="preserve"> лесничества (543 гектара), в кварталах № 43–45, 53–55, 73 и 74 </w:t>
      </w:r>
      <w:proofErr w:type="spellStart"/>
      <w:r>
        <w:t>Смоловского</w:t>
      </w:r>
      <w:proofErr w:type="spellEnd"/>
      <w:r>
        <w:t xml:space="preserve"> лесничества (845,9 гектара) государственного лесохозяйственного учреждения «Городокский лесхоз»;</w:t>
      </w:r>
    </w:p>
    <w:p w14:paraId="08E1BA04" w14:textId="77777777" w:rsidR="00501753" w:rsidRDefault="00501753">
      <w:pPr>
        <w:pStyle w:val="underpoint"/>
      </w:pPr>
      <w:r>
        <w:t xml:space="preserve">1.7. республиканским гидрологическим заказником «Кривое» в Ушачском районе Витебской области земли коммунального унитарного сельскохозяйственного предприятия Витебской области «Дубровка» (358,72 гектара), лесного фонда в кварталах № 58, 59 (частично), 61 (частично) </w:t>
      </w:r>
      <w:proofErr w:type="spellStart"/>
      <w:r>
        <w:t>Глыбочанского</w:t>
      </w:r>
      <w:proofErr w:type="spellEnd"/>
      <w:r>
        <w:t xml:space="preserve"> лесничества государственного лесохозяйственного учреждения «Ушачский лесхоз» (308,7 гектара), земли запаса – озеро Кривое (396,3 гектара);</w:t>
      </w:r>
    </w:p>
    <w:p w14:paraId="56A9D676" w14:textId="77777777" w:rsidR="00501753" w:rsidRDefault="00501753">
      <w:pPr>
        <w:pStyle w:val="underpoint"/>
      </w:pPr>
      <w:r>
        <w:t>1.8. республиканским гидрологическим заказником «Ричи» в Браславском районе Витебской области земли сельскохозяйственного производственного кооператива «</w:t>
      </w:r>
      <w:proofErr w:type="spellStart"/>
      <w:r>
        <w:t>Межаны</w:t>
      </w:r>
      <w:proofErr w:type="spellEnd"/>
      <w:r>
        <w:t>» (339,69 гектара), коммунального унитарного предприятия по обслуживанию сельскохозяйственных лесов Браславского района «</w:t>
      </w:r>
      <w:proofErr w:type="spellStart"/>
      <w:r>
        <w:t>Браславрайсельхозлес</w:t>
      </w:r>
      <w:proofErr w:type="spellEnd"/>
      <w:r>
        <w:t>» (336,45 гектара), экспериментального лесоохотничьего хозяйства «Браслав», входящего в состав государственного природоохранного учреждения Национальный парк «Браславские озера» (21,16 гектара), земли запаса – озеро Ричи (693,32 гектара);</w:t>
      </w:r>
    </w:p>
    <w:p w14:paraId="4C9550BF" w14:textId="77777777" w:rsidR="00501753" w:rsidRDefault="00501753">
      <w:pPr>
        <w:pStyle w:val="underpoint"/>
      </w:pPr>
      <w:r>
        <w:t>1.9. республиканским гидрологическим заказником «Сосно» в Шумилинском районе Витебской области земли сельскохозяйственного производственного кооператива «Колхоз Приозерный» (97,73 гектара), земли запаса – озеро Сосно (70,6 гектара);</w:t>
      </w:r>
    </w:p>
    <w:p w14:paraId="17478E19" w14:textId="77777777" w:rsidR="00501753" w:rsidRDefault="00501753">
      <w:pPr>
        <w:pStyle w:val="underpoint"/>
      </w:pPr>
      <w:r>
        <w:t>1.10. республиканским биологическим заказником «</w:t>
      </w:r>
      <w:proofErr w:type="spellStart"/>
      <w:r>
        <w:t>Бабинец</w:t>
      </w:r>
      <w:proofErr w:type="spellEnd"/>
      <w:r>
        <w:t xml:space="preserve">» в Октябрьском районе Гомельской области земли лесного фонда в кварталах № 58–60, 67 (частично), 68, 69, 70 (частично), 74, 78 </w:t>
      </w:r>
      <w:proofErr w:type="spellStart"/>
      <w:r>
        <w:t>Гатского</w:t>
      </w:r>
      <w:proofErr w:type="spellEnd"/>
      <w:r>
        <w:t xml:space="preserve"> лесничества государственного лесохозяйственного учреждения «Октябрьский лесхоз» (830,7 гектара);</w:t>
      </w:r>
    </w:p>
    <w:p w14:paraId="2F231F56" w14:textId="77777777" w:rsidR="00501753" w:rsidRDefault="00501753">
      <w:pPr>
        <w:pStyle w:val="underpoint"/>
      </w:pPr>
      <w:r>
        <w:t>1.11. республиканским биологическим заказником «Борский»:</w:t>
      </w:r>
    </w:p>
    <w:p w14:paraId="7176004E" w14:textId="77777777" w:rsidR="00501753" w:rsidRDefault="00501753">
      <w:pPr>
        <w:pStyle w:val="newncpi"/>
      </w:pPr>
      <w:r>
        <w:t xml:space="preserve">в Ганцевичском районе Брестской области земли лесного фонда в кварталах № 4, 5, 11–15, 21–26, 31 </w:t>
      </w:r>
      <w:proofErr w:type="spellStart"/>
      <w:r>
        <w:t>Чудинского</w:t>
      </w:r>
      <w:proofErr w:type="spellEnd"/>
      <w:r>
        <w:t xml:space="preserve"> лесничества государственного лесохозяйственного учреждения «Ганцевичский лесхоз» (1587 гектаров);</w:t>
      </w:r>
    </w:p>
    <w:p w14:paraId="56F696E9" w14:textId="77777777" w:rsidR="00501753" w:rsidRDefault="00501753">
      <w:pPr>
        <w:pStyle w:val="newncpi"/>
      </w:pPr>
      <w:r>
        <w:t>в Лунинецком районе Брестской области земли лесного фонда в кварталах № 1–12 Борского лесничества государственного лесохозяйственного учреждения «Лунинецкий лесхоз» (1231,4 гектара);</w:t>
      </w:r>
    </w:p>
    <w:p w14:paraId="4D085C1C" w14:textId="77777777" w:rsidR="00501753" w:rsidRDefault="00501753">
      <w:pPr>
        <w:pStyle w:val="underpoint"/>
      </w:pPr>
      <w:r>
        <w:t xml:space="preserve">1.12. республиканским биологическим заказником «Буда-Кошелевский» в Буда-Кошелевском районе Гомельской области земли лесного фонда в кварталах № 17, 21, 22, 26, 27, 31–34, 37–40, 42–45, 51, 52, 62, 130, 131, 139–141, 148–152, 158–166 Буда-Кошелевского лесничества (1055,6 гектара), в кварталах № 48–51, 55–59, 61–70, 73–77, 79–84, 86–90 </w:t>
      </w:r>
      <w:proofErr w:type="spellStart"/>
      <w:r>
        <w:t>Викторинского</w:t>
      </w:r>
      <w:proofErr w:type="spellEnd"/>
      <w:r>
        <w:t xml:space="preserve"> лесничества (3743,03 гектара), в кварталах № 3–7, 9–16, 19, 20, 56–60, 67–69 </w:t>
      </w:r>
      <w:proofErr w:type="spellStart"/>
      <w:r>
        <w:t>Дуравичского</w:t>
      </w:r>
      <w:proofErr w:type="spellEnd"/>
      <w:r>
        <w:t xml:space="preserve"> лесничества (1922 гектара) государственного опытного лесохозяйственного учреждения «Буда-Кошелевский опытный лесхоз»;</w:t>
      </w:r>
    </w:p>
    <w:p w14:paraId="54C2747D" w14:textId="77777777" w:rsidR="00501753" w:rsidRDefault="00501753">
      <w:pPr>
        <w:pStyle w:val="underpoint"/>
      </w:pPr>
      <w:r>
        <w:t>1.13. республиканским биологическим заказником «</w:t>
      </w:r>
      <w:proofErr w:type="spellStart"/>
      <w:r>
        <w:t>Букчанский</w:t>
      </w:r>
      <w:proofErr w:type="spellEnd"/>
      <w:r>
        <w:t xml:space="preserve">» в Лельчицком районе Гомельской области земли лесного фонда в кварталах № 51, 65–67, 80–83, 86–88 </w:t>
      </w:r>
      <w:proofErr w:type="spellStart"/>
      <w:r>
        <w:t>Букчанского</w:t>
      </w:r>
      <w:proofErr w:type="spellEnd"/>
      <w:r>
        <w:t xml:space="preserve"> лесничества (1314 гектаров), в кварталах № 7–10, 21–24, 32–35, 40–43, 47–50, 54–57, 62, 63 Дзержинского лесничества (2826,31 гектара), в кварталах № 53, 54, 60, 61, 67, 68, 74 </w:t>
      </w:r>
      <w:proofErr w:type="spellStart"/>
      <w:r>
        <w:t>Приболовичского</w:t>
      </w:r>
      <w:proofErr w:type="spellEnd"/>
      <w:r>
        <w:t xml:space="preserve"> лесничества (850 гектаров) государственного лесохозяйственного учреждения «</w:t>
      </w:r>
      <w:proofErr w:type="spellStart"/>
      <w:r>
        <w:t>Милошевичский</w:t>
      </w:r>
      <w:proofErr w:type="spellEnd"/>
      <w:r>
        <w:t xml:space="preserve"> лесхоз»;</w:t>
      </w:r>
    </w:p>
    <w:p w14:paraId="42FBC2D7" w14:textId="77777777" w:rsidR="00501753" w:rsidRDefault="00501753">
      <w:pPr>
        <w:pStyle w:val="underpoint"/>
      </w:pPr>
      <w:r>
        <w:t>1.14. республиканским биологическим заказником «</w:t>
      </w:r>
      <w:proofErr w:type="spellStart"/>
      <w:r>
        <w:t>Денисовичский</w:t>
      </w:r>
      <w:proofErr w:type="spellEnd"/>
      <w:r>
        <w:t xml:space="preserve">» в Крупском районе Минской области земли лесного фонда в кварталах № 28, 32, 33, 37–39, 45–47, 49 </w:t>
      </w:r>
      <w:proofErr w:type="spellStart"/>
      <w:r>
        <w:t>Соколовичского</w:t>
      </w:r>
      <w:proofErr w:type="spellEnd"/>
      <w:r>
        <w:t xml:space="preserve"> лесничества (1064 гектара), в кварталах № 16–18, 26, 30–32, 40–46, 85–88 </w:t>
      </w:r>
      <w:proofErr w:type="spellStart"/>
      <w:r>
        <w:t>Денисовичского</w:t>
      </w:r>
      <w:proofErr w:type="spellEnd"/>
      <w:r>
        <w:t xml:space="preserve"> лесничества (1986,59 гектара) государственного лесохозяйственного учреждения «Крупский лесхоз»;</w:t>
      </w:r>
    </w:p>
    <w:p w14:paraId="4F6E8D5E" w14:textId="77777777" w:rsidR="00501753" w:rsidRDefault="00501753">
      <w:pPr>
        <w:pStyle w:val="underpoint"/>
      </w:pPr>
      <w:r>
        <w:t>1.15. республиканским биологическим заказником «</w:t>
      </w:r>
      <w:proofErr w:type="spellStart"/>
      <w:r>
        <w:t>Докудовский</w:t>
      </w:r>
      <w:proofErr w:type="spellEnd"/>
      <w:r>
        <w:t xml:space="preserve">» в Лидском районе Гродненской области земли лесного фонда в кварталах 63, 64 (выделы 2 (частично – площадью 0,1 гектара), 3 (частично – площадью 3,9 гектара), 4 (частично – площадью 0,3 гектара), 5–10, 12–14, 15 (частично – площадью 15,7 гектара), 16–18, 19 (частично – </w:t>
      </w:r>
      <w:r>
        <w:lastRenderedPageBreak/>
        <w:t xml:space="preserve">площадью 6,9 гектара), 70, 71 (выделы 1, 2 (частично – площадью 12,6 гектара), 5 (частично – площадью 39,94 гектара), 10 (частично – площадью 2 гектара) </w:t>
      </w:r>
      <w:proofErr w:type="spellStart"/>
      <w:r>
        <w:t>Докудовского</w:t>
      </w:r>
      <w:proofErr w:type="spellEnd"/>
      <w:r>
        <w:t xml:space="preserve"> лесничества (630,34 гектара) государственного лесохозяйственного учреждения «Лидский лесхоз»;</w:t>
      </w:r>
    </w:p>
    <w:p w14:paraId="5F323221" w14:textId="77777777" w:rsidR="00501753" w:rsidRDefault="00501753">
      <w:pPr>
        <w:pStyle w:val="underpoint"/>
      </w:pPr>
      <w:r>
        <w:t>1.16. республиканским биологическим заказником «</w:t>
      </w:r>
      <w:proofErr w:type="spellStart"/>
      <w:r>
        <w:t>Дубатовское</w:t>
      </w:r>
      <w:proofErr w:type="spellEnd"/>
      <w:r>
        <w:t xml:space="preserve">» в Сморгонском районе Гродненской области земли лесного фонда в кварталах № 52–54 (частично), 55 (частично), 56 (частично) </w:t>
      </w:r>
      <w:proofErr w:type="spellStart"/>
      <w:r>
        <w:t>Жодишковского</w:t>
      </w:r>
      <w:proofErr w:type="spellEnd"/>
      <w:r>
        <w:t xml:space="preserve"> лесничества (839,5 гектара) государственного опытного лесохозяйственного учреждения «Сморгонский опытный лесхоз»;</w:t>
      </w:r>
    </w:p>
    <w:p w14:paraId="23B9F3CE" w14:textId="77777777" w:rsidR="00501753" w:rsidRDefault="00501753">
      <w:pPr>
        <w:pStyle w:val="underpoint"/>
      </w:pPr>
      <w:r>
        <w:t>1.17. республиканским биологическим заказником «Еловский» в Ганцевичском районе Брестской области земли лесного фонда в кварталах № 24–27, 34–37, 44–46, 53–55, 62–64 Еловского лесничества государственного лесохозяйственного учреждения «Ганцевичский лесхоз» (959,2 гектара);</w:t>
      </w:r>
    </w:p>
    <w:p w14:paraId="2FCAFB2E" w14:textId="77777777" w:rsidR="00501753" w:rsidRDefault="00501753">
      <w:pPr>
        <w:pStyle w:val="underpoint"/>
      </w:pPr>
      <w:r>
        <w:t xml:space="preserve">1.18. республиканским биологическим заказником «Запольский» в Витебском районе Витебской области земли лесного фонда в кварталах № 11 (частично), 12, 17 (частично), 18, 19 (частично) </w:t>
      </w:r>
      <w:proofErr w:type="spellStart"/>
      <w:r>
        <w:t>Новоселковского</w:t>
      </w:r>
      <w:proofErr w:type="spellEnd"/>
      <w:r>
        <w:t xml:space="preserve"> лесничества государственного лесохозяйственного учреждения «Суражский лесхоз» (794,04 гектара);</w:t>
      </w:r>
    </w:p>
    <w:p w14:paraId="1912E948" w14:textId="77777777" w:rsidR="00501753" w:rsidRDefault="00501753">
      <w:pPr>
        <w:pStyle w:val="underpoint"/>
      </w:pPr>
      <w:r>
        <w:t>1.19. республиканским биологическим заказником «</w:t>
      </w:r>
      <w:proofErr w:type="spellStart"/>
      <w:r>
        <w:t>Копыш</w:t>
      </w:r>
      <w:proofErr w:type="spellEnd"/>
      <w:r>
        <w:t xml:space="preserve">» в Пуховичском районе Минской области земли лесного фонда в кварталах № 201–205, 207–210, 212–214 </w:t>
      </w:r>
      <w:proofErr w:type="spellStart"/>
      <w:r>
        <w:t>Блужского</w:t>
      </w:r>
      <w:proofErr w:type="spellEnd"/>
      <w:r>
        <w:t xml:space="preserve"> лесничества государственного лесохозяйственного учреждения «Пуховичский лесхоз» (1222,34 гектара);</w:t>
      </w:r>
    </w:p>
    <w:p w14:paraId="058C3345" w14:textId="77777777" w:rsidR="00501753" w:rsidRDefault="00501753">
      <w:pPr>
        <w:pStyle w:val="underpoint"/>
      </w:pPr>
      <w:r>
        <w:t>1.20. республиканским биологическим заказником «</w:t>
      </w:r>
      <w:proofErr w:type="spellStart"/>
      <w:r>
        <w:t>Лонно</w:t>
      </w:r>
      <w:proofErr w:type="spellEnd"/>
      <w:r>
        <w:t xml:space="preserve">» в Полоцком районе Витебской области земли лесного фонда в кварталах № 66–67, 76–77 </w:t>
      </w:r>
      <w:proofErr w:type="spellStart"/>
      <w:r>
        <w:t>Полотовского</w:t>
      </w:r>
      <w:proofErr w:type="spellEnd"/>
      <w:r>
        <w:t xml:space="preserve"> лесничества государственного лесохозяйственного учреждения «Полоцкий лесхоз» (443,07 гектара);</w:t>
      </w:r>
    </w:p>
    <w:p w14:paraId="6E9795CF" w14:textId="77777777" w:rsidR="00501753" w:rsidRDefault="00501753">
      <w:pPr>
        <w:pStyle w:val="underpoint"/>
      </w:pPr>
      <w:r>
        <w:t>1.21. республиканским биологическим заказником «</w:t>
      </w:r>
      <w:proofErr w:type="spellStart"/>
      <w:r>
        <w:t>Матеевичский</w:t>
      </w:r>
      <w:proofErr w:type="spellEnd"/>
      <w:r>
        <w:t xml:space="preserve">» в Пуховичском районе Минской области земли лесного фонда в кварталах № 9, 10, 13, 14 </w:t>
      </w:r>
      <w:proofErr w:type="spellStart"/>
      <w:r>
        <w:t>Блужского</w:t>
      </w:r>
      <w:proofErr w:type="spellEnd"/>
      <w:r>
        <w:t xml:space="preserve"> лесничества (535 гектаров), в кварталах № 19–22, 24–26, 28, 29 </w:t>
      </w:r>
      <w:proofErr w:type="spellStart"/>
      <w:r>
        <w:t>Тальковского</w:t>
      </w:r>
      <w:proofErr w:type="spellEnd"/>
      <w:r>
        <w:t xml:space="preserve"> лесничества (1267,19 гектара) государственного лесохозяйственного учреждения «Пуховичский лесхоз»;</w:t>
      </w:r>
    </w:p>
    <w:p w14:paraId="485B2BCC" w14:textId="77777777" w:rsidR="00501753" w:rsidRDefault="00501753">
      <w:pPr>
        <w:pStyle w:val="underpoint"/>
      </w:pPr>
      <w:r>
        <w:t>1.22. республиканским биологическим заказником «</w:t>
      </w:r>
      <w:proofErr w:type="spellStart"/>
      <w:r>
        <w:t>Мошно</w:t>
      </w:r>
      <w:proofErr w:type="spellEnd"/>
      <w:r>
        <w:t xml:space="preserve">» в Витебском районе Витебской области земли лесного фонда в кварталах № 2, 3 (частично), 9–10 (частично) </w:t>
      </w:r>
      <w:proofErr w:type="spellStart"/>
      <w:r>
        <w:t>Скрыдлевского</w:t>
      </w:r>
      <w:proofErr w:type="spellEnd"/>
      <w:r>
        <w:t xml:space="preserve"> лесничества государственного лесохозяйственного учреждения «Витебский лесхоз» (398,76 гектара);</w:t>
      </w:r>
    </w:p>
    <w:p w14:paraId="6CAC05DA" w14:textId="77777777" w:rsidR="00501753" w:rsidRDefault="00501753">
      <w:pPr>
        <w:pStyle w:val="underpoint"/>
      </w:pPr>
      <w:r>
        <w:t>1.23. республиканским биологическим заказником «</w:t>
      </w:r>
      <w:proofErr w:type="spellStart"/>
      <w:r>
        <w:t>Омельнянский</w:t>
      </w:r>
      <w:proofErr w:type="spellEnd"/>
      <w:r>
        <w:t xml:space="preserve">» в Пуховичском районе Минской области земли лесного фонда в кварталах № 5, 6, 9, 15–18, 25–28, 35–37, 46–48 </w:t>
      </w:r>
      <w:proofErr w:type="spellStart"/>
      <w:r>
        <w:t>Омельнянского</w:t>
      </w:r>
      <w:proofErr w:type="spellEnd"/>
      <w:r>
        <w:t xml:space="preserve"> лесничества (2011,57 гектара) государственного лесохозяйственного учреждения «Пуховичский лесхоз»;</w:t>
      </w:r>
    </w:p>
    <w:p w14:paraId="1E6966BF" w14:textId="77777777" w:rsidR="00501753" w:rsidRDefault="00501753">
      <w:pPr>
        <w:pStyle w:val="underpoint"/>
      </w:pPr>
      <w:r>
        <w:t>1.24. республиканским биологическим заказником «Прилукский» в Минском районе Минской области земли лесного фонда в кварталах № 57–70 Минского лесничества государственного специализированного лесохозяйственного учреждения «</w:t>
      </w:r>
      <w:proofErr w:type="spellStart"/>
      <w:r>
        <w:t>Боровлянский</w:t>
      </w:r>
      <w:proofErr w:type="spellEnd"/>
      <w:r>
        <w:t xml:space="preserve"> </w:t>
      </w:r>
      <w:proofErr w:type="spellStart"/>
      <w:r>
        <w:t>спецлесхоз</w:t>
      </w:r>
      <w:proofErr w:type="spellEnd"/>
      <w:r>
        <w:t>» (523,06 гектара);</w:t>
      </w:r>
    </w:p>
    <w:p w14:paraId="4C976C40" w14:textId="77777777" w:rsidR="00501753" w:rsidRDefault="00501753">
      <w:pPr>
        <w:pStyle w:val="underpoint"/>
      </w:pPr>
      <w:r>
        <w:t>1.25. республиканским биологическим заказником «</w:t>
      </w:r>
      <w:proofErr w:type="spellStart"/>
      <w:r>
        <w:t>Ружанская</w:t>
      </w:r>
      <w:proofErr w:type="spellEnd"/>
      <w:r>
        <w:t xml:space="preserve"> пуща» в Пружанском районе Брестской области земли республиканского унитарного предприятия автомобильных дорог «</w:t>
      </w:r>
      <w:proofErr w:type="spellStart"/>
      <w:r>
        <w:t>Бреставтодор</w:t>
      </w:r>
      <w:proofErr w:type="spellEnd"/>
      <w:r>
        <w:t xml:space="preserve">» (9 гектаров) и лесного фонда в кварталах № 2 (частично), 3–10, 12–17, 20–25, 29–32, 36–38, 40–42, 45, 46 </w:t>
      </w:r>
      <w:proofErr w:type="spellStart"/>
      <w:r>
        <w:t>Ружанского</w:t>
      </w:r>
      <w:proofErr w:type="spellEnd"/>
      <w:r>
        <w:t xml:space="preserve"> лесничества государственного лесохозяйственного учреждения «Пружанский лесхоз» (2803 гектара);</w:t>
      </w:r>
    </w:p>
    <w:p w14:paraId="6820BC4C" w14:textId="77777777" w:rsidR="00501753" w:rsidRDefault="00501753">
      <w:pPr>
        <w:pStyle w:val="underpoint"/>
      </w:pPr>
      <w:r>
        <w:t xml:space="preserve">1.26. республиканским биологическим заказником «Слонимский» в Слонимском районе Гродненской области земли лесного фонда в кварталах № 2–49, 51, 54–68, 70–78, 85 (частично), 86–89, 93 (частично) </w:t>
      </w:r>
      <w:proofErr w:type="spellStart"/>
      <w:r>
        <w:t>Альбертинского</w:t>
      </w:r>
      <w:proofErr w:type="spellEnd"/>
      <w:r>
        <w:t xml:space="preserve"> лесничества (4812,73 гектара) государственного лесохозяйственного учреждения «Слонимский лесхоз»;</w:t>
      </w:r>
    </w:p>
    <w:p w14:paraId="4AE4A2C6" w14:textId="77777777" w:rsidR="00501753" w:rsidRDefault="00501753">
      <w:pPr>
        <w:pStyle w:val="underpoint"/>
      </w:pPr>
      <w:r>
        <w:t>1.27. республиканским биологическим заказником «</w:t>
      </w:r>
      <w:proofErr w:type="spellStart"/>
      <w:r>
        <w:t>Фаличский</w:t>
      </w:r>
      <w:proofErr w:type="spellEnd"/>
      <w:r>
        <w:t xml:space="preserve"> Мох» в Стародорожском районе Минской области земли лесного фонда в кварталах № 44, 45, 58, </w:t>
      </w:r>
      <w:r>
        <w:lastRenderedPageBreak/>
        <w:t xml:space="preserve">59, 64 </w:t>
      </w:r>
      <w:proofErr w:type="spellStart"/>
      <w:r>
        <w:t>Фаличского</w:t>
      </w:r>
      <w:proofErr w:type="spellEnd"/>
      <w:r>
        <w:t xml:space="preserve"> лесничества (582 гектара), в кварталах № 4, 5, 8–10, 14–16, 20–23 Стародорожского лесничества (1365,21 гектара) государственного лесохозяйственного учреждения «Стародорожский лесхоз»;</w:t>
      </w:r>
    </w:p>
    <w:p w14:paraId="404566BD" w14:textId="77777777" w:rsidR="00501753" w:rsidRDefault="00501753">
      <w:pPr>
        <w:pStyle w:val="underpoint"/>
      </w:pPr>
      <w:r>
        <w:t>1.28. республиканским биологическим заказником «</w:t>
      </w:r>
      <w:proofErr w:type="spellStart"/>
      <w:r>
        <w:t>Черневский</w:t>
      </w:r>
      <w:proofErr w:type="spellEnd"/>
      <w:r>
        <w:t xml:space="preserve">» в Борисовском районе Минской области земли лесного фонда в кварталах № 32, 33, 39, 40, 49, 50, 57–59 </w:t>
      </w:r>
      <w:proofErr w:type="spellStart"/>
      <w:r>
        <w:t>Черневского</w:t>
      </w:r>
      <w:proofErr w:type="spellEnd"/>
      <w:r>
        <w:t xml:space="preserve"> лесничества государственного опытного лесохозяйственного учреждения «Борисовский опытный лесхоз» (1026,53 гектара);</w:t>
      </w:r>
    </w:p>
    <w:p w14:paraId="41832E36" w14:textId="77777777" w:rsidR="00501753" w:rsidRDefault="00501753">
      <w:pPr>
        <w:pStyle w:val="underpoint"/>
      </w:pPr>
      <w:r>
        <w:t>1.29. республиканским биологическим заказником «</w:t>
      </w:r>
      <w:proofErr w:type="spellStart"/>
      <w:r>
        <w:t>Чирковичский</w:t>
      </w:r>
      <w:proofErr w:type="spellEnd"/>
      <w:r>
        <w:t xml:space="preserve">» в Светлогорском районе Гомельской области земли лесного фонда в кварталах № 55, 56, 60, 61 </w:t>
      </w:r>
      <w:proofErr w:type="spellStart"/>
      <w:r>
        <w:t>Чирковичского</w:t>
      </w:r>
      <w:proofErr w:type="spellEnd"/>
      <w:r>
        <w:t xml:space="preserve"> лесничества государственного лесохозяйственного учреждения «Светлогорский лесхоз» (461,63 гектара);</w:t>
      </w:r>
    </w:p>
    <w:p w14:paraId="6090A761" w14:textId="77777777" w:rsidR="00501753" w:rsidRDefault="00501753">
      <w:pPr>
        <w:pStyle w:val="underpoint"/>
      </w:pPr>
      <w:r>
        <w:t xml:space="preserve">1.30. республиканским биологическим заказником «Чистик» в Витебском районе Витебской области земли лесного фонда в кварталах № 9–11 (частично), 16 (частично), 17, 18 (частично), 22–23 (частично) </w:t>
      </w:r>
      <w:proofErr w:type="spellStart"/>
      <w:r>
        <w:t>Осиновского</w:t>
      </w:r>
      <w:proofErr w:type="spellEnd"/>
      <w:r>
        <w:t xml:space="preserve"> лесничества государственного лесохозяйственного учреждения «Витебский лесхоз» (299,98 гектара);</w:t>
      </w:r>
    </w:p>
    <w:p w14:paraId="2872254F" w14:textId="77777777" w:rsidR="00501753" w:rsidRDefault="00501753">
      <w:pPr>
        <w:pStyle w:val="underpoint"/>
      </w:pPr>
      <w:r>
        <w:t>1.31. республиканским ландшафтным заказником «</w:t>
      </w:r>
      <w:proofErr w:type="spellStart"/>
      <w:r>
        <w:t>Выгонощанское</w:t>
      </w:r>
      <w:proofErr w:type="spellEnd"/>
      <w:r>
        <w:t>»:</w:t>
      </w:r>
    </w:p>
    <w:p w14:paraId="3E0DFED9" w14:textId="77777777" w:rsidR="00501753" w:rsidRDefault="00501753">
      <w:pPr>
        <w:pStyle w:val="newncpi"/>
      </w:pPr>
      <w:r>
        <w:t xml:space="preserve">в Ганцевичском районе Брестской области земли лесного фонда государственного лесохозяйственного учреждения «Ганцевичский лесхоз» (2893 гектара) в кварталах № 1–8, 12–19, 24–31 </w:t>
      </w:r>
      <w:proofErr w:type="spellStart"/>
      <w:r>
        <w:t>Раздяловичского</w:t>
      </w:r>
      <w:proofErr w:type="spellEnd"/>
      <w:r>
        <w:t xml:space="preserve"> лесничества;</w:t>
      </w:r>
    </w:p>
    <w:p w14:paraId="39F698AF" w14:textId="77777777" w:rsidR="00501753" w:rsidRDefault="00501753">
      <w:pPr>
        <w:pStyle w:val="newncpi"/>
      </w:pPr>
      <w:r>
        <w:t xml:space="preserve">в Ивацевичском районе Брестской области земли лесного фонда в кварталах № 79–83, 88–105, 108–115, 119–125, 128–131, 133–235, 257–259, 265–268, 275–278, 285–288, 295, 298–371, 374–384, 387–403, 407–416, 420–433, 436–444, 446–483 государственного учреждения «Барановичское эксплуатационное управление Вооруженных Сил» (34 336 гектаров) (организация, ведущая лесное хозяйство, – государственное лесохозяйственное учреждение «Ивацевичский военный лесхоз», </w:t>
      </w:r>
      <w:proofErr w:type="spellStart"/>
      <w:r>
        <w:t>Вольковское</w:t>
      </w:r>
      <w:proofErr w:type="spellEnd"/>
      <w:r>
        <w:t xml:space="preserve"> лесничество), кварталах № 52–105 лесоохотничьего хозяйства «</w:t>
      </w:r>
      <w:proofErr w:type="spellStart"/>
      <w:r>
        <w:t>Выгоновское</w:t>
      </w:r>
      <w:proofErr w:type="spellEnd"/>
      <w:r>
        <w:t xml:space="preserve">» государственного природоохранного учреждения «Национальный парк «Беловежская пуща» (5284 гектара), кварталах № 2–6, 80, 81 </w:t>
      </w:r>
      <w:proofErr w:type="spellStart"/>
      <w:r>
        <w:t>Вульковского</w:t>
      </w:r>
      <w:proofErr w:type="spellEnd"/>
      <w:r>
        <w:t xml:space="preserve"> лесничества государственного лесохозяйственного учреждения «</w:t>
      </w:r>
      <w:proofErr w:type="spellStart"/>
      <w:r>
        <w:t>Телеханский</w:t>
      </w:r>
      <w:proofErr w:type="spellEnd"/>
      <w:r>
        <w:t xml:space="preserve"> лесхоз» (935 гектаров) земли общества с ограниченной ответственностью «Брест-травы» (филиал «</w:t>
      </w:r>
      <w:proofErr w:type="spellStart"/>
      <w:r>
        <w:t>Добромысль</w:t>
      </w:r>
      <w:proofErr w:type="spellEnd"/>
      <w:r>
        <w:t>») (863,2 гектара), коммунального сельскохозяйственного унитарного предприятия «Экспериментальная база «</w:t>
      </w:r>
      <w:proofErr w:type="spellStart"/>
      <w:r>
        <w:t>Майск</w:t>
      </w:r>
      <w:proofErr w:type="spellEnd"/>
      <w:r>
        <w:t>» (571,09 гектара), производственного республиканского унитарного предприятия «</w:t>
      </w:r>
      <w:proofErr w:type="spellStart"/>
      <w:r>
        <w:t>Брестоблгаз</w:t>
      </w:r>
      <w:proofErr w:type="spellEnd"/>
      <w:r>
        <w:t>» (сельскохозяйственное производственное управление «Доманово») (103,7 гектара), сельскохозяйственного производственного кооператива «</w:t>
      </w:r>
      <w:proofErr w:type="spellStart"/>
      <w:r>
        <w:t>Телеханы-агро</w:t>
      </w:r>
      <w:proofErr w:type="spellEnd"/>
      <w:r>
        <w:t xml:space="preserve">» (озеро </w:t>
      </w:r>
      <w:proofErr w:type="spellStart"/>
      <w:r>
        <w:t>Бобровичское</w:t>
      </w:r>
      <w:proofErr w:type="spellEnd"/>
      <w:r>
        <w:t xml:space="preserve">) (810,8 гектара), земли водного фонда (3244,55 гектара) – озера </w:t>
      </w:r>
      <w:proofErr w:type="spellStart"/>
      <w:r>
        <w:t>Бобровичское</w:t>
      </w:r>
      <w:proofErr w:type="spellEnd"/>
      <w:r>
        <w:t xml:space="preserve"> и </w:t>
      </w:r>
      <w:proofErr w:type="spellStart"/>
      <w:r>
        <w:t>Выгоновское</w:t>
      </w:r>
      <w:proofErr w:type="spellEnd"/>
      <w:r>
        <w:t>;</w:t>
      </w:r>
    </w:p>
    <w:p w14:paraId="444C40D9" w14:textId="77777777" w:rsidR="00501753" w:rsidRDefault="00501753">
      <w:pPr>
        <w:pStyle w:val="newncpi"/>
      </w:pPr>
      <w:r>
        <w:t>в Ляховичском районе Брестской области земли лесного фонда в кварталах № 1–51 лесоохотничьего хозяйства «</w:t>
      </w:r>
      <w:proofErr w:type="spellStart"/>
      <w:r>
        <w:t>Выгоновское</w:t>
      </w:r>
      <w:proofErr w:type="spellEnd"/>
      <w:r>
        <w:t>» государственного природоохранного учреждения «Национальный парк «Беловежская пуща» (5570 гектаров);</w:t>
      </w:r>
    </w:p>
    <w:p w14:paraId="3C60A56A" w14:textId="77777777" w:rsidR="00501753" w:rsidRDefault="00501753">
      <w:pPr>
        <w:pStyle w:val="underpoint"/>
      </w:pPr>
      <w:r>
        <w:t xml:space="preserve">1.32. республиканским ландшафтным заказником «Гродненская пуща» в Гродненском районе Гродненской области земли сельскохозяйственного производственного кооператива «Гожа» (1323,37 гектара), сельскохозяйственного производственного кооператива «Заречный-Агро» (717,53 гектара), лесного фонда в кварталах № 1–173, 175–206, 214, 215 Августовского лесничества (8586,17 гектара), кварталах № 1–20, 32–41, 45–53, 57–64, 68–73, 77–84, 86–89, 110, 111, 115, 120 </w:t>
      </w:r>
      <w:proofErr w:type="spellStart"/>
      <w:r>
        <w:t>Сопоцкинского</w:t>
      </w:r>
      <w:proofErr w:type="spellEnd"/>
      <w:r>
        <w:t xml:space="preserve"> лесничества (2829,85 гектара), кварталах № 1–17, 18 (выделы 1–13, 14 (частично), 15–23, 24 (частично), 27, 28 (частично), 29 (частично), 30–34), 19–23, 24 (выделы 1–4, 8, 10–17, 21, 25, 26), 25 (выделы 5, 9–17, 21), 26–49, 50 (выделы 1–30, 32, 33), 51–56, 57 (выделы 1–28, 30, 31), 58–62, 67, 68 </w:t>
      </w:r>
      <w:proofErr w:type="spellStart"/>
      <w:r>
        <w:t>Гожского</w:t>
      </w:r>
      <w:proofErr w:type="spellEnd"/>
      <w:r>
        <w:t xml:space="preserve"> лесничества (6949,28 гектара) государственного лесохозяйственного учреждения «Гродненский лесхоз» и земли запаса – участки рек Неман, Черная Ганча (81,32 гектара);</w:t>
      </w:r>
    </w:p>
    <w:p w14:paraId="62B6B284" w14:textId="77777777" w:rsidR="00501753" w:rsidRDefault="00501753">
      <w:pPr>
        <w:pStyle w:val="underpoint"/>
      </w:pPr>
      <w:r>
        <w:t>1.33. республиканским ландшафтным заказником «Ельня»:</w:t>
      </w:r>
    </w:p>
    <w:p w14:paraId="15EB5815" w14:textId="77777777" w:rsidR="00501753" w:rsidRDefault="00501753">
      <w:pPr>
        <w:pStyle w:val="newncpi"/>
      </w:pPr>
      <w:r>
        <w:lastRenderedPageBreak/>
        <w:t xml:space="preserve">в Миорском районе Витебской области земли лесного фонда в кварталах № 7–63, 116 </w:t>
      </w:r>
      <w:proofErr w:type="spellStart"/>
      <w:r>
        <w:t>Дисненского</w:t>
      </w:r>
      <w:proofErr w:type="spellEnd"/>
      <w:r>
        <w:t xml:space="preserve"> лесничества (6450 гектаров), в кварталах № 54–61, 64–72, 80–85, 88, 90–149 Миорского лесничества (8930 гектаров), в кварталах № 1–52 (частично), 53–63 (частично), 64 (частично), 65, 66 (частично) – 73, 77 (частично), 78–80, 88 (частично) – 92 (частично), 94 (частично), 97 (частично) </w:t>
      </w:r>
      <w:proofErr w:type="spellStart"/>
      <w:r>
        <w:t>Германовичского</w:t>
      </w:r>
      <w:proofErr w:type="spellEnd"/>
      <w:r>
        <w:t xml:space="preserve"> лесничества (8818,7 гектара) государственного лесохозяйственного учреждения «</w:t>
      </w:r>
      <w:proofErr w:type="spellStart"/>
      <w:r>
        <w:t>Дисненский</w:t>
      </w:r>
      <w:proofErr w:type="spellEnd"/>
      <w:r>
        <w:t xml:space="preserve"> лесхоз»;</w:t>
      </w:r>
    </w:p>
    <w:p w14:paraId="009EE736" w14:textId="77777777" w:rsidR="00501753" w:rsidRDefault="00501753">
      <w:pPr>
        <w:pStyle w:val="newncpi"/>
      </w:pPr>
      <w:r>
        <w:t xml:space="preserve">в Шарковщинском районе Витебской области земли лесного фонда в кварталах № 63 (частично), 64 (частично), 66 (частично), 77 (частично), 81–87, 88 (частично) – 92 (частично), 93, 94 (частично), 97 (частично) </w:t>
      </w:r>
      <w:proofErr w:type="spellStart"/>
      <w:r>
        <w:t>Германовичского</w:t>
      </w:r>
      <w:proofErr w:type="spellEnd"/>
      <w:r>
        <w:t xml:space="preserve"> лесничества государственного лесохозяйственного учреждения «</w:t>
      </w:r>
      <w:proofErr w:type="spellStart"/>
      <w:r>
        <w:t>Дисненский</w:t>
      </w:r>
      <w:proofErr w:type="spellEnd"/>
      <w:r>
        <w:t xml:space="preserve"> лесхоз» (1102,3 гектара);</w:t>
      </w:r>
    </w:p>
    <w:p w14:paraId="6B18C454" w14:textId="77777777" w:rsidR="00501753" w:rsidRDefault="00501753">
      <w:pPr>
        <w:pStyle w:val="underpoint"/>
      </w:pPr>
      <w:r>
        <w:t>1.34. республиканским ландшафтным заказником «Мозырские овраги» в Мозырском районе Гомельской области земли сельскохозяйственного производственного кооператива «</w:t>
      </w:r>
      <w:proofErr w:type="spellStart"/>
      <w:r>
        <w:t>Бобренята</w:t>
      </w:r>
      <w:proofErr w:type="spellEnd"/>
      <w:r>
        <w:t>» (356,77 гектара), лесного фонда в кварталах № 19–30, 36–43 Криничанского лесничества государственного опытного лесохозяйственного учреждения «Мозырский опытный лесхоз» (663 гектара);</w:t>
      </w:r>
    </w:p>
    <w:p w14:paraId="3030AFD2" w14:textId="77777777" w:rsidR="00501753" w:rsidRDefault="00501753">
      <w:pPr>
        <w:pStyle w:val="underpoint"/>
      </w:pPr>
      <w:r>
        <w:t>1.35. республиканским ландшафтным заказником «Озеры» в Гродненском районе Гродненской области земли лесного фонда ГЛХУ «Гродненский лесхоз» (4839,4 гектара) в кварталах 66 (выделы 10–12, 14–18), 67 (выделы 16–25, 27–29), 68 (выделы 16–31), 69 (выделы 20–40), 70 (выделы 15–42, 47, 48), 71 (выделы 12, 13, 15–34), 81 (выделы 5, 8, 10–19), 82 (выделы 2–5, 7–26), 83–87, 95 (выделы 3, 5–20), 96–102, 110 (выделы 2, 4–17), 111–118, 123 (выделы 2, 4–8, 10–12, 14, 15, 18–25), 124–131, 136 (выделы 7–11), 137 (выделы 3, 5–18), 138–147, 150–162, 168–180, 182–215, 218 (выделы 1–12, 16–18), 219–224, 225 (выделы 4–6, 16, 17), 226 (выделы 1–13, 25, 26), 227 (выделы 1–19, 23, 24, 26–29), 228 (выделы 1–17, 19, 20), 229, 230, 240 (выделы 4–7), 241 (выделы 1–6, 8, 20, 21), 242 (выделы 1–6, 13–15) Гродненского лесничества, ГЛХУ «</w:t>
      </w:r>
      <w:proofErr w:type="spellStart"/>
      <w:r>
        <w:t>Скидельский</w:t>
      </w:r>
      <w:proofErr w:type="spellEnd"/>
      <w:r>
        <w:t xml:space="preserve"> лесхоз» (15 065,5 гектара) в кварталах 74, 78 (7–9, 13, 14, 16–18, 23), 79 (1, 12, 17–19), 86 (2–6, 9–12, 14–40), 89 (55–58, 68, 69) </w:t>
      </w:r>
      <w:proofErr w:type="spellStart"/>
      <w:r>
        <w:t>Берштовского</w:t>
      </w:r>
      <w:proofErr w:type="spellEnd"/>
      <w:r>
        <w:t xml:space="preserve"> лесничества, кварталах 9, 10, 17–19, 26, 27, 31 (выделы 2–4, 7), 32–46, 47 (выделы 65, 66), 48 (выделы 16–27), 49 (выделы 20, 22–35), 50–60, 61 (выделы 15–25, 27–32), 62 (выделы 8, 9, 11–13, 15–35), 63–73, 74 (выделы 1–3, 11, 12, 15–17, 21, 33, 35), 78–85, 86 (выделы 1, 25, 26, 28–37), 88 (выделы 16, 22, 23, 25–27, 37, 38, 48), 89–98, 99 (выделы 7–38, 40), 101 (выделы 3, 4, 9–11), 102–111, 115–125, 129–135 </w:t>
      </w:r>
      <w:proofErr w:type="spellStart"/>
      <w:r>
        <w:t>Новорудского</w:t>
      </w:r>
      <w:proofErr w:type="spellEnd"/>
      <w:r>
        <w:t xml:space="preserve"> лесничества, кварталах 1–56, 64–73, 77–84, 90 (выделы 1–13, 15, 17, 19, 21, 33), 91 (выделы 1–11, 21, 22), 92–99, 108, 110, 111 Озерского лесничества, кварталах 232–234, 246–255, 263–266, 268–298 </w:t>
      </w:r>
      <w:proofErr w:type="spellStart"/>
      <w:r>
        <w:t>Поречского</w:t>
      </w:r>
      <w:proofErr w:type="spellEnd"/>
      <w:r>
        <w:t xml:space="preserve"> лесничества, земли водного фонда (981,92 гектара), земли запаса (171,75 гектара);</w:t>
      </w:r>
    </w:p>
    <w:p w14:paraId="56D5E07B" w14:textId="77777777" w:rsidR="00501753" w:rsidRDefault="00501753">
      <w:pPr>
        <w:pStyle w:val="newncpi"/>
      </w:pPr>
      <w:r>
        <w:t>в Щучинском районе Гродненской области земли лесного фонда ГЛХУ «</w:t>
      </w:r>
      <w:proofErr w:type="spellStart"/>
      <w:r>
        <w:t>Скидельский</w:t>
      </w:r>
      <w:proofErr w:type="spellEnd"/>
      <w:r>
        <w:t xml:space="preserve"> лесхоз» (2050 гектаров) в кварталах 80–85, 87, 88, 89 (выделы 1–54, 59–67), 90 </w:t>
      </w:r>
      <w:proofErr w:type="spellStart"/>
      <w:r>
        <w:t>Берштовского</w:t>
      </w:r>
      <w:proofErr w:type="spellEnd"/>
      <w:r>
        <w:t xml:space="preserve"> лесничества, кварталах 74 (выделы 4–10, 13, 14, 18–20, 22–32, 34, 36–38), 75–77, 86 (выделы 2–7, 9–24, 27, 38–41), 87, 88 (выделы 1–15, 17–20, 24, 28–33, 39, 41, 43–47), 99 (выделы 1, 2, 4–6, 39), 101 (выделы 5, 12–17, 21, 25, 26, 28) </w:t>
      </w:r>
      <w:proofErr w:type="spellStart"/>
      <w:r>
        <w:t>Новорудского</w:t>
      </w:r>
      <w:proofErr w:type="spellEnd"/>
      <w:r>
        <w:t xml:space="preserve"> лесничества, земли водного фонда (215,62 гектара), земли запаса (39,86 гектара);</w:t>
      </w:r>
    </w:p>
    <w:p w14:paraId="6611BCAD" w14:textId="77777777" w:rsidR="00501753" w:rsidRDefault="00501753">
      <w:pPr>
        <w:pStyle w:val="underpoint"/>
      </w:pPr>
      <w:r>
        <w:t>1.36. республиканским ландшафтным заказником «</w:t>
      </w:r>
      <w:proofErr w:type="spellStart"/>
      <w:r>
        <w:t>Радостовский</w:t>
      </w:r>
      <w:proofErr w:type="spellEnd"/>
      <w:r>
        <w:t xml:space="preserve">» в Дрогичинском районе Брестской области земли лесного фонда в кварталах № 5–9, 14–24, 26–32, 34–41, 43–53, 55–66, 68–81, 87–199 </w:t>
      </w:r>
      <w:proofErr w:type="spellStart"/>
      <w:r>
        <w:t>Белоозерского</w:t>
      </w:r>
      <w:proofErr w:type="spellEnd"/>
      <w:r>
        <w:t xml:space="preserve"> лесничества (6685,17 гектаров) государственного лесохозяйственного учреждения «Дрогичинский лесхоз»;</w:t>
      </w:r>
    </w:p>
    <w:p w14:paraId="51802B90" w14:textId="77777777" w:rsidR="00501753" w:rsidRDefault="00501753">
      <w:pPr>
        <w:pStyle w:val="underpoint"/>
      </w:pPr>
      <w:r>
        <w:t>1.37. республиканским ландшафтным заказником «</w:t>
      </w:r>
      <w:proofErr w:type="spellStart"/>
      <w:r>
        <w:t>Свитязянский</w:t>
      </w:r>
      <w:proofErr w:type="spellEnd"/>
      <w:r>
        <w:t>»:</w:t>
      </w:r>
    </w:p>
    <w:p w14:paraId="3D1410AC" w14:textId="77777777" w:rsidR="00501753" w:rsidRDefault="00501753">
      <w:pPr>
        <w:pStyle w:val="newncpi"/>
      </w:pPr>
      <w:r>
        <w:t>в Новогрудском районе Гродненской области земли республиканского унитарного предприятия автомобильных дорог «</w:t>
      </w:r>
      <w:proofErr w:type="spellStart"/>
      <w:r>
        <w:t>Гродноавтодор</w:t>
      </w:r>
      <w:proofErr w:type="spellEnd"/>
      <w:r>
        <w:t>» (12,1 гектара), транспортного республиканского унитарного предприятия «Барановичское отделение Белорусской железной дороги» (пансионат «</w:t>
      </w:r>
      <w:proofErr w:type="spellStart"/>
      <w:r>
        <w:t>Свитязь</w:t>
      </w:r>
      <w:proofErr w:type="spellEnd"/>
      <w:r>
        <w:t>») (6,9 гектара); коммунального проектно-ремонтно-строительного унитарного предприятия «</w:t>
      </w:r>
      <w:proofErr w:type="spellStart"/>
      <w:r>
        <w:t>Гроднооблдорстрой</w:t>
      </w:r>
      <w:proofErr w:type="spellEnd"/>
      <w:r>
        <w:t xml:space="preserve">» (2,6 гектара), лесного фонда в кварталах № 51, 52, 54 (частично), 56, 57 (частично), 63–66 (частично) </w:t>
      </w:r>
      <w:proofErr w:type="spellStart"/>
      <w:r>
        <w:lastRenderedPageBreak/>
        <w:t>Свитязянского</w:t>
      </w:r>
      <w:proofErr w:type="spellEnd"/>
      <w:r>
        <w:t xml:space="preserve"> лесничества государственного лесохозяйственного учреждения «Новогрудский лесхоз» (965,79 гектара) и земли запаса – озеро </w:t>
      </w:r>
      <w:proofErr w:type="spellStart"/>
      <w:r>
        <w:t>Свитязь</w:t>
      </w:r>
      <w:proofErr w:type="spellEnd"/>
      <w:r>
        <w:t xml:space="preserve"> (191 гектар);</w:t>
      </w:r>
    </w:p>
    <w:p w14:paraId="45D07CC3" w14:textId="77777777" w:rsidR="00501753" w:rsidRDefault="00501753">
      <w:pPr>
        <w:pStyle w:val="newncpi"/>
      </w:pPr>
      <w:r>
        <w:t xml:space="preserve">в Кореличском районе Гродненской области земли лесного фонда в кварталах № 54 (частично), 57 (частично), 66 (частично) </w:t>
      </w:r>
      <w:proofErr w:type="spellStart"/>
      <w:r>
        <w:t>Свитязянского</w:t>
      </w:r>
      <w:proofErr w:type="spellEnd"/>
      <w:r>
        <w:t xml:space="preserve"> лесничества (15,4 гектара) государственного лесохозяйственного учреждения «Новогрудский лесхоз».</w:t>
      </w:r>
    </w:p>
    <w:p w14:paraId="6A4F1C5B" w14:textId="77777777" w:rsidR="00501753" w:rsidRDefault="00501753">
      <w:pPr>
        <w:pStyle w:val="point"/>
      </w:pPr>
      <w:r>
        <w:t>2. Прекратить функционирование:</w:t>
      </w:r>
    </w:p>
    <w:p w14:paraId="77FFAEE4" w14:textId="77777777" w:rsidR="00501753" w:rsidRDefault="00501753">
      <w:pPr>
        <w:pStyle w:val="newncpi"/>
      </w:pPr>
      <w:r>
        <w:t>государственных ботанических заказников дикорастущих лекарственных растений республиканского значения «Барановичский», «</w:t>
      </w:r>
      <w:proofErr w:type="spellStart"/>
      <w:r>
        <w:t>Михалинско</w:t>
      </w:r>
      <w:proofErr w:type="spellEnd"/>
      <w:r>
        <w:t>-Березовский», «Ветковский», «</w:t>
      </w:r>
      <w:proofErr w:type="spellStart"/>
      <w:r>
        <w:t>Шабринский</w:t>
      </w:r>
      <w:proofErr w:type="spellEnd"/>
      <w:r>
        <w:t>», «Житковичский», «</w:t>
      </w:r>
      <w:proofErr w:type="spellStart"/>
      <w:r>
        <w:t>Струменский</w:t>
      </w:r>
      <w:proofErr w:type="spellEnd"/>
      <w:r>
        <w:t>», «Чечерский», «</w:t>
      </w:r>
      <w:proofErr w:type="spellStart"/>
      <w:r>
        <w:t>Гожевский</w:t>
      </w:r>
      <w:proofErr w:type="spellEnd"/>
      <w:r>
        <w:t>», «</w:t>
      </w:r>
      <w:proofErr w:type="spellStart"/>
      <w:r>
        <w:t>Сопоцкинский</w:t>
      </w:r>
      <w:proofErr w:type="spellEnd"/>
      <w:r>
        <w:t>», «</w:t>
      </w:r>
      <w:proofErr w:type="spellStart"/>
      <w:r>
        <w:t>Поречский</w:t>
      </w:r>
      <w:proofErr w:type="spellEnd"/>
      <w:r>
        <w:t>», созданных постановлением Совета Министров БССР от 22 августа 1978 г. № 252 «О создании государственных ботанических заказников дикорастущих лекарственных растений республиканского значения»;</w:t>
      </w:r>
    </w:p>
    <w:p w14:paraId="26E546E2" w14:textId="77777777" w:rsidR="00501753" w:rsidRDefault="00501753">
      <w:pPr>
        <w:pStyle w:val="newncpi"/>
      </w:pPr>
      <w:r>
        <w:t>государственных заказников-</w:t>
      </w:r>
      <w:proofErr w:type="spellStart"/>
      <w:r>
        <w:t>клюквенников</w:t>
      </w:r>
      <w:proofErr w:type="spellEnd"/>
      <w:r>
        <w:t xml:space="preserve"> республиканского значения «Заболотье» и «Фомино», государственных озерных заказников «Глубокое–</w:t>
      </w:r>
      <w:proofErr w:type="spellStart"/>
      <w:r>
        <w:t>Чербомысло</w:t>
      </w:r>
      <w:proofErr w:type="spellEnd"/>
      <w:r>
        <w:t xml:space="preserve">» и «Большое </w:t>
      </w:r>
      <w:proofErr w:type="spellStart"/>
      <w:r>
        <w:t>Островито</w:t>
      </w:r>
      <w:proofErr w:type="spellEnd"/>
      <w:r>
        <w:t>», созданных постановлением Совета Министров БССР от 16 августа 1979 г. № 252 «О создании государственных заказников на торфяных месторождениях и озерах республики» (СЗ БССР, 1979 г., № 24, ст. 413);</w:t>
      </w:r>
    </w:p>
    <w:p w14:paraId="44DD0EDD" w14:textId="77777777" w:rsidR="00501753" w:rsidRDefault="00501753">
      <w:pPr>
        <w:pStyle w:val="newncpi"/>
      </w:pPr>
      <w:r>
        <w:t>государственного зоологического заказника «Антоново», созданного постановлением Совета Министров БССР от 20 сентября 1983 г. № 303 «О создании государственного зоологического заказника «Антоново» (СЗ БССР, 1983 г., № 28, ст. 477);</w:t>
      </w:r>
    </w:p>
    <w:p w14:paraId="6F90080D" w14:textId="77777777" w:rsidR="00501753" w:rsidRDefault="00501753">
      <w:pPr>
        <w:pStyle w:val="newncpi"/>
      </w:pPr>
      <w:r>
        <w:t>государственного биологического заказника «</w:t>
      </w:r>
      <w:proofErr w:type="spellStart"/>
      <w:r>
        <w:t>Кайковский</w:t>
      </w:r>
      <w:proofErr w:type="spellEnd"/>
      <w:r>
        <w:t>», государственного ландшафтного заказника «Межозерный», созданных постановлением Совета Министров БССР от 21 февраля 1986 г. № 60 «Об образовании государственных заказников «</w:t>
      </w:r>
      <w:proofErr w:type="spellStart"/>
      <w:r>
        <w:t>Ружанская</w:t>
      </w:r>
      <w:proofErr w:type="spellEnd"/>
      <w:r>
        <w:t xml:space="preserve"> пуща», «</w:t>
      </w:r>
      <w:proofErr w:type="spellStart"/>
      <w:r>
        <w:t>Кайковский</w:t>
      </w:r>
      <w:proofErr w:type="spellEnd"/>
      <w:r>
        <w:t xml:space="preserve">», «Мозырские овраги» и о включении в заказник «Межозерный» озера </w:t>
      </w:r>
      <w:proofErr w:type="spellStart"/>
      <w:r>
        <w:t>Волосо</w:t>
      </w:r>
      <w:proofErr w:type="spellEnd"/>
      <w:r>
        <w:t>» (СЗ БССР, 1986 г., № 7, ст. 106).</w:t>
      </w:r>
    </w:p>
    <w:p w14:paraId="0391DDC7" w14:textId="77777777" w:rsidR="00501753" w:rsidRDefault="00501753">
      <w:pPr>
        <w:pStyle w:val="point"/>
      </w:pPr>
      <w:r>
        <w:t>3. Утвердить прилагаемые:</w:t>
      </w:r>
    </w:p>
    <w:p w14:paraId="0DF5C2EF" w14:textId="77777777" w:rsidR="00501753" w:rsidRDefault="00501753">
      <w:pPr>
        <w:pStyle w:val="newncpi"/>
      </w:pPr>
      <w:r>
        <w:t>границы, площадь и состав земель республиканского гидрологического заказника «Белое»;</w:t>
      </w:r>
    </w:p>
    <w:p w14:paraId="284401AC" w14:textId="77777777" w:rsidR="00501753" w:rsidRDefault="00501753">
      <w:pPr>
        <w:pStyle w:val="newncpi"/>
      </w:pPr>
      <w:r>
        <w:t>границы, площадь и состав земель республиканского гидрологического заказника «Болото Мох»;</w:t>
      </w:r>
    </w:p>
    <w:p w14:paraId="5400FBD3" w14:textId="77777777" w:rsidR="00501753" w:rsidRDefault="00501753">
      <w:pPr>
        <w:pStyle w:val="newncpi"/>
      </w:pPr>
      <w:r>
        <w:t xml:space="preserve">границы, площадь и состав земель республиканского гидрологического заказника «Глубокое–Большое </w:t>
      </w:r>
      <w:proofErr w:type="spellStart"/>
      <w:r>
        <w:t>Островито</w:t>
      </w:r>
      <w:proofErr w:type="spellEnd"/>
      <w:r>
        <w:t>»;</w:t>
      </w:r>
    </w:p>
    <w:p w14:paraId="44C9AD69" w14:textId="77777777" w:rsidR="00501753" w:rsidRDefault="00501753">
      <w:pPr>
        <w:pStyle w:val="newncpi"/>
      </w:pPr>
      <w:r>
        <w:t>границы, площадь и состав земель республиканского гидрологического заказника «Долгое»;</w:t>
      </w:r>
    </w:p>
    <w:p w14:paraId="080E743B" w14:textId="77777777" w:rsidR="00501753" w:rsidRDefault="00501753">
      <w:pPr>
        <w:pStyle w:val="newncpi"/>
      </w:pPr>
      <w:r>
        <w:t>границы, площадь и состав земель республиканского гидрологического заказника «Заозерье»;</w:t>
      </w:r>
    </w:p>
    <w:p w14:paraId="2D8DC22B" w14:textId="77777777" w:rsidR="00501753" w:rsidRDefault="00501753">
      <w:pPr>
        <w:pStyle w:val="newncpi"/>
      </w:pPr>
      <w:r>
        <w:t>границы, площадь и состав земель республиканского гидрологического заказника «Кривое»;</w:t>
      </w:r>
    </w:p>
    <w:p w14:paraId="325EB115" w14:textId="77777777" w:rsidR="00501753" w:rsidRDefault="00501753">
      <w:pPr>
        <w:pStyle w:val="newncpi"/>
      </w:pPr>
      <w:r>
        <w:t>границы, площадь и состав земель республиканского гидрологического заказника «Ричи»;</w:t>
      </w:r>
    </w:p>
    <w:p w14:paraId="75BC34B6" w14:textId="77777777" w:rsidR="00501753" w:rsidRDefault="00501753">
      <w:pPr>
        <w:pStyle w:val="newncpi"/>
      </w:pPr>
      <w:r>
        <w:t>границы, площадь и состав земель республиканского гидрологического заказника «Сосно»;</w:t>
      </w:r>
    </w:p>
    <w:p w14:paraId="503F3243" w14:textId="77777777" w:rsidR="00501753" w:rsidRDefault="00501753">
      <w:pPr>
        <w:pStyle w:val="newncpi"/>
      </w:pPr>
      <w:r>
        <w:t>границы, площадь и состав земель республиканского биологического заказника «</w:t>
      </w:r>
      <w:proofErr w:type="spellStart"/>
      <w:r>
        <w:t>Бабинец</w:t>
      </w:r>
      <w:proofErr w:type="spellEnd"/>
      <w:r>
        <w:t>»;</w:t>
      </w:r>
    </w:p>
    <w:p w14:paraId="23780FD4" w14:textId="77777777" w:rsidR="00501753" w:rsidRDefault="00501753">
      <w:pPr>
        <w:pStyle w:val="newncpi"/>
      </w:pPr>
      <w:r>
        <w:t>границы, площадь и состав земель республиканского биологического заказника «Борский»;</w:t>
      </w:r>
    </w:p>
    <w:p w14:paraId="50040989" w14:textId="77777777" w:rsidR="00501753" w:rsidRDefault="00501753">
      <w:pPr>
        <w:pStyle w:val="newncpi"/>
      </w:pPr>
      <w:r>
        <w:t>границы, площадь и состав земель республиканского биологического заказника «Буда-Кошелевский»;</w:t>
      </w:r>
    </w:p>
    <w:p w14:paraId="45EEBE96" w14:textId="77777777" w:rsidR="00501753" w:rsidRDefault="00501753">
      <w:pPr>
        <w:pStyle w:val="newncpi"/>
      </w:pPr>
      <w:r>
        <w:t>границы, площадь и состав земель республиканского биологического заказника «</w:t>
      </w:r>
      <w:proofErr w:type="spellStart"/>
      <w:r>
        <w:t>Букчанский</w:t>
      </w:r>
      <w:proofErr w:type="spellEnd"/>
      <w:r>
        <w:t>»;</w:t>
      </w:r>
    </w:p>
    <w:p w14:paraId="731256F5" w14:textId="77777777" w:rsidR="00501753" w:rsidRDefault="00501753">
      <w:pPr>
        <w:pStyle w:val="newncpi"/>
      </w:pPr>
      <w:r>
        <w:t>границы, площадь и состав земель республиканского биологического заказника «</w:t>
      </w:r>
      <w:proofErr w:type="spellStart"/>
      <w:r>
        <w:t>Денисовичский</w:t>
      </w:r>
      <w:proofErr w:type="spellEnd"/>
      <w:r>
        <w:t>»;</w:t>
      </w:r>
    </w:p>
    <w:p w14:paraId="219EE65F" w14:textId="77777777" w:rsidR="00501753" w:rsidRDefault="00501753">
      <w:pPr>
        <w:pStyle w:val="newncpi"/>
      </w:pPr>
      <w:r>
        <w:lastRenderedPageBreak/>
        <w:t>границы, площадь и состав земель республиканского биологического заказника «</w:t>
      </w:r>
      <w:proofErr w:type="spellStart"/>
      <w:r>
        <w:t>Докудовский</w:t>
      </w:r>
      <w:proofErr w:type="spellEnd"/>
      <w:r>
        <w:t>»;</w:t>
      </w:r>
    </w:p>
    <w:p w14:paraId="67F89D9B" w14:textId="77777777" w:rsidR="00501753" w:rsidRDefault="00501753">
      <w:pPr>
        <w:pStyle w:val="newncpi"/>
      </w:pPr>
      <w:r>
        <w:t>границы, площадь и состав земель республиканского биологического заказника «</w:t>
      </w:r>
      <w:proofErr w:type="spellStart"/>
      <w:r>
        <w:t>Дубатовское</w:t>
      </w:r>
      <w:proofErr w:type="spellEnd"/>
      <w:r>
        <w:t>»;</w:t>
      </w:r>
    </w:p>
    <w:p w14:paraId="47C32E02" w14:textId="77777777" w:rsidR="00501753" w:rsidRDefault="00501753">
      <w:pPr>
        <w:pStyle w:val="newncpi"/>
      </w:pPr>
      <w:r>
        <w:t>границы, площадь и состав земель республиканского биологического заказника «Еловский»;</w:t>
      </w:r>
    </w:p>
    <w:p w14:paraId="25C8CF61" w14:textId="77777777" w:rsidR="00501753" w:rsidRDefault="00501753">
      <w:pPr>
        <w:pStyle w:val="newncpi"/>
      </w:pPr>
      <w:r>
        <w:t>границы, площадь и состав земель республиканского биологического заказника «Запольский»;</w:t>
      </w:r>
    </w:p>
    <w:p w14:paraId="23C88F1C" w14:textId="77777777" w:rsidR="00501753" w:rsidRDefault="00501753">
      <w:pPr>
        <w:pStyle w:val="newncpi"/>
      </w:pPr>
      <w:r>
        <w:t>границы, площадь и состав земель республиканского биологического заказника «</w:t>
      </w:r>
      <w:proofErr w:type="spellStart"/>
      <w:r>
        <w:t>Копыш</w:t>
      </w:r>
      <w:proofErr w:type="spellEnd"/>
      <w:r>
        <w:t>»;</w:t>
      </w:r>
    </w:p>
    <w:p w14:paraId="6026FAF7" w14:textId="77777777" w:rsidR="00501753" w:rsidRDefault="00501753">
      <w:pPr>
        <w:pStyle w:val="newncpi"/>
      </w:pPr>
      <w:r>
        <w:t>границы, площадь и состав земель республиканского биологического заказника «</w:t>
      </w:r>
      <w:proofErr w:type="spellStart"/>
      <w:r>
        <w:t>Лонно</w:t>
      </w:r>
      <w:proofErr w:type="spellEnd"/>
      <w:r>
        <w:t>»;</w:t>
      </w:r>
    </w:p>
    <w:p w14:paraId="5276AEBF" w14:textId="77777777" w:rsidR="00501753" w:rsidRDefault="00501753">
      <w:pPr>
        <w:pStyle w:val="newncpi"/>
      </w:pPr>
      <w:r>
        <w:t>границы, площадь и состав земель республиканского биологического заказника «</w:t>
      </w:r>
      <w:proofErr w:type="spellStart"/>
      <w:r>
        <w:t>Матеевичский</w:t>
      </w:r>
      <w:proofErr w:type="spellEnd"/>
      <w:r>
        <w:t>»;</w:t>
      </w:r>
    </w:p>
    <w:p w14:paraId="2E1AA723" w14:textId="77777777" w:rsidR="00501753" w:rsidRDefault="00501753">
      <w:pPr>
        <w:pStyle w:val="newncpi"/>
      </w:pPr>
      <w:r>
        <w:t>границы, площадь и состав земель республиканского биологического заказника «</w:t>
      </w:r>
      <w:proofErr w:type="spellStart"/>
      <w:r>
        <w:t>Мошно</w:t>
      </w:r>
      <w:proofErr w:type="spellEnd"/>
      <w:r>
        <w:t>»;</w:t>
      </w:r>
    </w:p>
    <w:p w14:paraId="4F8AA3B5" w14:textId="77777777" w:rsidR="00501753" w:rsidRDefault="00501753">
      <w:pPr>
        <w:pStyle w:val="newncpi"/>
      </w:pPr>
      <w:r>
        <w:t>границы, площадь и состав земель республиканского биологического заказника «</w:t>
      </w:r>
      <w:proofErr w:type="spellStart"/>
      <w:r>
        <w:t>Омельнянский</w:t>
      </w:r>
      <w:proofErr w:type="spellEnd"/>
      <w:r>
        <w:t>»;</w:t>
      </w:r>
    </w:p>
    <w:p w14:paraId="14B74739" w14:textId="77777777" w:rsidR="00501753" w:rsidRDefault="00501753">
      <w:pPr>
        <w:pStyle w:val="newncpi"/>
      </w:pPr>
      <w:r>
        <w:t>границы, площадь и состав земель республиканского биологического заказника «Прилукский»;</w:t>
      </w:r>
    </w:p>
    <w:p w14:paraId="563421D5" w14:textId="77777777" w:rsidR="00501753" w:rsidRDefault="00501753">
      <w:pPr>
        <w:pStyle w:val="newncpi"/>
      </w:pPr>
      <w:r>
        <w:t>границы, площадь и состав земель республиканского биологического заказника «</w:t>
      </w:r>
      <w:proofErr w:type="spellStart"/>
      <w:r>
        <w:t>Ружанская</w:t>
      </w:r>
      <w:proofErr w:type="spellEnd"/>
      <w:r>
        <w:t xml:space="preserve"> пуща»;</w:t>
      </w:r>
    </w:p>
    <w:p w14:paraId="2902D733" w14:textId="77777777" w:rsidR="00501753" w:rsidRDefault="00501753">
      <w:pPr>
        <w:pStyle w:val="newncpi"/>
      </w:pPr>
      <w:r>
        <w:t>границы, площадь и состав земель республиканского биологического заказника «Слонимский»;</w:t>
      </w:r>
    </w:p>
    <w:p w14:paraId="6D068BCD" w14:textId="77777777" w:rsidR="00501753" w:rsidRDefault="00501753">
      <w:pPr>
        <w:pStyle w:val="newncpi"/>
      </w:pPr>
      <w:r>
        <w:t>границы, площадь и состав земель республиканского биологического заказника «</w:t>
      </w:r>
      <w:proofErr w:type="spellStart"/>
      <w:r>
        <w:t>Черневский</w:t>
      </w:r>
      <w:proofErr w:type="spellEnd"/>
      <w:r>
        <w:t>»;</w:t>
      </w:r>
    </w:p>
    <w:p w14:paraId="2F2E343B" w14:textId="77777777" w:rsidR="00501753" w:rsidRDefault="00501753">
      <w:pPr>
        <w:pStyle w:val="newncpi"/>
      </w:pPr>
      <w:r>
        <w:t>границы, площадь и состав земель республиканского биологического заказника «</w:t>
      </w:r>
      <w:proofErr w:type="spellStart"/>
      <w:r>
        <w:t>Чирковичский</w:t>
      </w:r>
      <w:proofErr w:type="spellEnd"/>
      <w:r>
        <w:t>»;</w:t>
      </w:r>
    </w:p>
    <w:p w14:paraId="1A967F8C" w14:textId="77777777" w:rsidR="00501753" w:rsidRDefault="00501753">
      <w:pPr>
        <w:pStyle w:val="newncpi"/>
      </w:pPr>
      <w:r>
        <w:t>границы, площадь и состав земель республиканского биологического заказника «Чистик»;</w:t>
      </w:r>
    </w:p>
    <w:p w14:paraId="1AA7D59C" w14:textId="77777777" w:rsidR="00501753" w:rsidRDefault="00501753">
      <w:pPr>
        <w:pStyle w:val="newncpi"/>
      </w:pPr>
      <w:r>
        <w:t>границы, площадь и состав земель республиканского ландшафтного заказника «</w:t>
      </w:r>
      <w:proofErr w:type="spellStart"/>
      <w:r>
        <w:t>Выгонощанское</w:t>
      </w:r>
      <w:proofErr w:type="spellEnd"/>
      <w:r>
        <w:t>»;</w:t>
      </w:r>
    </w:p>
    <w:p w14:paraId="33BA7A8B" w14:textId="77777777" w:rsidR="00501753" w:rsidRDefault="00501753">
      <w:pPr>
        <w:pStyle w:val="newncpi"/>
      </w:pPr>
      <w:r>
        <w:t>границы, площадь и состав земель республиканского ландшафтного заказника «Гродненская пуща»;</w:t>
      </w:r>
    </w:p>
    <w:p w14:paraId="13FBFB2B" w14:textId="77777777" w:rsidR="00501753" w:rsidRDefault="00501753">
      <w:pPr>
        <w:pStyle w:val="newncpi"/>
      </w:pPr>
      <w:r>
        <w:t>границы, площадь и состав земель республиканского ландшафтного заказника «Ельня»;</w:t>
      </w:r>
    </w:p>
    <w:p w14:paraId="44DF5DD6" w14:textId="77777777" w:rsidR="00501753" w:rsidRDefault="00501753">
      <w:pPr>
        <w:pStyle w:val="newncpi"/>
      </w:pPr>
      <w:r>
        <w:t>границы, площадь и состав земель республиканского ландшафтного заказника «Мозырские овраги»;</w:t>
      </w:r>
    </w:p>
    <w:p w14:paraId="481FC3F1" w14:textId="77777777" w:rsidR="00501753" w:rsidRDefault="00501753">
      <w:pPr>
        <w:pStyle w:val="newncpi"/>
      </w:pPr>
      <w:r>
        <w:t>границы, площадь и состав земель республиканского ландшафтного заказника «Озеры»;</w:t>
      </w:r>
    </w:p>
    <w:p w14:paraId="05ACCF4B" w14:textId="77777777" w:rsidR="00501753" w:rsidRDefault="00501753">
      <w:pPr>
        <w:pStyle w:val="newncpi"/>
      </w:pPr>
      <w:r>
        <w:t>границы, площадь и состав земель республиканского ландшафтного заказника «</w:t>
      </w:r>
      <w:proofErr w:type="spellStart"/>
      <w:r>
        <w:t>Радостовский</w:t>
      </w:r>
      <w:proofErr w:type="spellEnd"/>
      <w:r>
        <w:t>»;</w:t>
      </w:r>
    </w:p>
    <w:p w14:paraId="51992273" w14:textId="77777777" w:rsidR="00501753" w:rsidRDefault="00501753">
      <w:pPr>
        <w:pStyle w:val="newncpi"/>
      </w:pPr>
      <w:r>
        <w:t>границы, площадь и состав земель республиканского ландшафтного заказника «</w:t>
      </w:r>
      <w:proofErr w:type="spellStart"/>
      <w:r>
        <w:t>Свитязянский</w:t>
      </w:r>
      <w:proofErr w:type="spellEnd"/>
      <w:r>
        <w:t>»;</w:t>
      </w:r>
    </w:p>
    <w:p w14:paraId="7ACB6413" w14:textId="77777777" w:rsidR="00501753" w:rsidRDefault="00501753">
      <w:pPr>
        <w:pStyle w:val="newncpi"/>
      </w:pPr>
      <w:r>
        <w:t>Положение о республиканском гидрологическом заказнике «Белое»;</w:t>
      </w:r>
    </w:p>
    <w:p w14:paraId="67CB25FC" w14:textId="77777777" w:rsidR="00501753" w:rsidRDefault="00501753">
      <w:pPr>
        <w:pStyle w:val="newncpi"/>
      </w:pPr>
      <w:r>
        <w:t>Положение о республиканском гидрологическом заказнике «Болото Мох»;</w:t>
      </w:r>
    </w:p>
    <w:p w14:paraId="777D22C3" w14:textId="77777777" w:rsidR="00501753" w:rsidRDefault="00501753">
      <w:pPr>
        <w:pStyle w:val="newncpi"/>
      </w:pPr>
      <w:r>
        <w:t xml:space="preserve">Положение о республиканском гидрологическом заказнике «Глубокое–Большое </w:t>
      </w:r>
      <w:proofErr w:type="spellStart"/>
      <w:r>
        <w:t>Островито</w:t>
      </w:r>
      <w:proofErr w:type="spellEnd"/>
      <w:r>
        <w:t>»;</w:t>
      </w:r>
    </w:p>
    <w:p w14:paraId="16AB9A77" w14:textId="77777777" w:rsidR="00501753" w:rsidRDefault="00501753">
      <w:pPr>
        <w:pStyle w:val="newncpi"/>
      </w:pPr>
      <w:r>
        <w:t>Положение о республиканском гидрологическом заказнике «Долгое»;</w:t>
      </w:r>
    </w:p>
    <w:p w14:paraId="50517204" w14:textId="77777777" w:rsidR="00501753" w:rsidRDefault="00501753">
      <w:pPr>
        <w:pStyle w:val="newncpi"/>
      </w:pPr>
      <w:r>
        <w:t>Положение о республиканском гидрологическом заказнике «Заозерье»;</w:t>
      </w:r>
    </w:p>
    <w:p w14:paraId="5F8FD26D" w14:textId="77777777" w:rsidR="00501753" w:rsidRDefault="00501753">
      <w:pPr>
        <w:pStyle w:val="newncpi"/>
      </w:pPr>
      <w:r>
        <w:t> </w:t>
      </w:r>
    </w:p>
    <w:p w14:paraId="2B888AAC" w14:textId="77777777" w:rsidR="00501753" w:rsidRDefault="00501753">
      <w:pPr>
        <w:pStyle w:val="newncpi"/>
      </w:pPr>
      <w:r>
        <w:t>Положение о республиканском гидрологическом заказнике «Кривое»;</w:t>
      </w:r>
    </w:p>
    <w:p w14:paraId="303CB19E" w14:textId="77777777" w:rsidR="00501753" w:rsidRDefault="00501753">
      <w:pPr>
        <w:pStyle w:val="newncpi"/>
      </w:pPr>
      <w:r>
        <w:lastRenderedPageBreak/>
        <w:t>Положение о республиканском гидрологическом заказнике «Ричи»;</w:t>
      </w:r>
    </w:p>
    <w:p w14:paraId="2376B8AA" w14:textId="77777777" w:rsidR="00501753" w:rsidRDefault="00501753">
      <w:pPr>
        <w:pStyle w:val="newncpi"/>
      </w:pPr>
      <w:r>
        <w:t>Положение о республиканском гидрологическом заказнике «Сосно»;</w:t>
      </w:r>
    </w:p>
    <w:p w14:paraId="1C97296D" w14:textId="77777777" w:rsidR="00501753" w:rsidRDefault="00501753">
      <w:pPr>
        <w:pStyle w:val="newncpi"/>
      </w:pPr>
      <w:r>
        <w:t>Положение о республиканском биологическом заказнике «</w:t>
      </w:r>
      <w:proofErr w:type="spellStart"/>
      <w:r>
        <w:t>Бабинец</w:t>
      </w:r>
      <w:proofErr w:type="spellEnd"/>
      <w:r>
        <w:t>»;</w:t>
      </w:r>
    </w:p>
    <w:p w14:paraId="6E1D0200" w14:textId="77777777" w:rsidR="00501753" w:rsidRDefault="00501753">
      <w:pPr>
        <w:pStyle w:val="newncpi"/>
      </w:pPr>
      <w:r>
        <w:t>Положение о республиканском биологическом заказнике «Борский»;</w:t>
      </w:r>
    </w:p>
    <w:p w14:paraId="69E2BE2C" w14:textId="77777777" w:rsidR="00501753" w:rsidRDefault="00501753">
      <w:pPr>
        <w:pStyle w:val="newncpi"/>
      </w:pPr>
      <w:r>
        <w:t>Положение о республиканском биологическом заказнике «Буда-Кошелевский»;</w:t>
      </w:r>
    </w:p>
    <w:p w14:paraId="3AA687B5" w14:textId="77777777" w:rsidR="00501753" w:rsidRDefault="00501753">
      <w:pPr>
        <w:pStyle w:val="newncpi"/>
      </w:pPr>
      <w:r>
        <w:t>Положение о республиканском биологическом заказнике «</w:t>
      </w:r>
      <w:proofErr w:type="spellStart"/>
      <w:r>
        <w:t>Букчанский</w:t>
      </w:r>
      <w:proofErr w:type="spellEnd"/>
      <w:r>
        <w:t>»;</w:t>
      </w:r>
    </w:p>
    <w:p w14:paraId="21B10FE9" w14:textId="77777777" w:rsidR="00501753" w:rsidRDefault="00501753">
      <w:pPr>
        <w:pStyle w:val="newncpi"/>
      </w:pPr>
      <w:r>
        <w:t>Положение о республиканском биологическом заказнике «</w:t>
      </w:r>
      <w:proofErr w:type="spellStart"/>
      <w:r>
        <w:t>Денисовичский</w:t>
      </w:r>
      <w:proofErr w:type="spellEnd"/>
      <w:r>
        <w:t>»;</w:t>
      </w:r>
    </w:p>
    <w:p w14:paraId="20BC195D" w14:textId="77777777" w:rsidR="00501753" w:rsidRDefault="00501753">
      <w:pPr>
        <w:pStyle w:val="newncpi"/>
      </w:pPr>
      <w:r>
        <w:t>Положение о республиканском биологическом заказнике «</w:t>
      </w:r>
      <w:proofErr w:type="spellStart"/>
      <w:r>
        <w:t>Докудовский</w:t>
      </w:r>
      <w:proofErr w:type="spellEnd"/>
      <w:r>
        <w:t>»;</w:t>
      </w:r>
    </w:p>
    <w:p w14:paraId="6B25D5B5" w14:textId="77777777" w:rsidR="00501753" w:rsidRDefault="00501753">
      <w:pPr>
        <w:pStyle w:val="newncpi"/>
      </w:pPr>
      <w:r>
        <w:t>Положение о республиканском биологическом заказнике «</w:t>
      </w:r>
      <w:proofErr w:type="spellStart"/>
      <w:r>
        <w:t>Дубатовское</w:t>
      </w:r>
      <w:proofErr w:type="spellEnd"/>
      <w:r>
        <w:t>»;</w:t>
      </w:r>
    </w:p>
    <w:p w14:paraId="25846130" w14:textId="77777777" w:rsidR="00501753" w:rsidRDefault="00501753">
      <w:pPr>
        <w:pStyle w:val="newncpi"/>
      </w:pPr>
      <w:r>
        <w:t>Положение о республиканском биологическом заказнике «Еловский»;</w:t>
      </w:r>
    </w:p>
    <w:p w14:paraId="62913F95" w14:textId="77777777" w:rsidR="00501753" w:rsidRDefault="00501753">
      <w:pPr>
        <w:pStyle w:val="newncpi"/>
      </w:pPr>
      <w:r>
        <w:t>Положение о республиканском биологическом заказнике «Запольский»;</w:t>
      </w:r>
    </w:p>
    <w:p w14:paraId="79412C77" w14:textId="77777777" w:rsidR="00501753" w:rsidRDefault="00501753">
      <w:pPr>
        <w:pStyle w:val="newncpi"/>
      </w:pPr>
      <w:r>
        <w:t>Положение о республиканском биологическом заказнике «</w:t>
      </w:r>
      <w:proofErr w:type="spellStart"/>
      <w:r>
        <w:t>Копыш</w:t>
      </w:r>
      <w:proofErr w:type="spellEnd"/>
      <w:r>
        <w:t>»;</w:t>
      </w:r>
    </w:p>
    <w:p w14:paraId="5453BC4D" w14:textId="77777777" w:rsidR="00501753" w:rsidRDefault="00501753">
      <w:pPr>
        <w:pStyle w:val="newncpi"/>
      </w:pPr>
      <w:r>
        <w:t>Положение о республиканском биологическом заказнике «</w:t>
      </w:r>
      <w:proofErr w:type="spellStart"/>
      <w:r>
        <w:t>Лонно</w:t>
      </w:r>
      <w:proofErr w:type="spellEnd"/>
      <w:r>
        <w:t>»;</w:t>
      </w:r>
    </w:p>
    <w:p w14:paraId="2B6BC58B" w14:textId="77777777" w:rsidR="00501753" w:rsidRDefault="00501753">
      <w:pPr>
        <w:pStyle w:val="newncpi"/>
      </w:pPr>
      <w:r>
        <w:t>Положение о республиканском биологическом заказнике «</w:t>
      </w:r>
      <w:proofErr w:type="spellStart"/>
      <w:r>
        <w:t>Матеевичский</w:t>
      </w:r>
      <w:proofErr w:type="spellEnd"/>
      <w:r>
        <w:t>»;</w:t>
      </w:r>
    </w:p>
    <w:p w14:paraId="60862ABA" w14:textId="77777777" w:rsidR="00501753" w:rsidRDefault="00501753">
      <w:pPr>
        <w:pStyle w:val="newncpi"/>
      </w:pPr>
      <w:r>
        <w:t>Положение о республиканском биологическом заказнике «</w:t>
      </w:r>
      <w:proofErr w:type="spellStart"/>
      <w:r>
        <w:t>Мошно</w:t>
      </w:r>
      <w:proofErr w:type="spellEnd"/>
      <w:r>
        <w:t>»;</w:t>
      </w:r>
    </w:p>
    <w:p w14:paraId="16221B7B" w14:textId="77777777" w:rsidR="00501753" w:rsidRDefault="00501753">
      <w:pPr>
        <w:pStyle w:val="newncpi"/>
      </w:pPr>
      <w:r>
        <w:t>Положение о республиканском биологическом заказнике «</w:t>
      </w:r>
      <w:proofErr w:type="spellStart"/>
      <w:r>
        <w:t>Омельнянский</w:t>
      </w:r>
      <w:proofErr w:type="spellEnd"/>
      <w:r>
        <w:t>»;</w:t>
      </w:r>
    </w:p>
    <w:p w14:paraId="35850577" w14:textId="77777777" w:rsidR="00501753" w:rsidRDefault="00501753">
      <w:pPr>
        <w:pStyle w:val="newncpi"/>
      </w:pPr>
      <w:r>
        <w:t>Положение о республиканском биологическом заказнике «Прилукский»;</w:t>
      </w:r>
    </w:p>
    <w:p w14:paraId="4B2F8085" w14:textId="77777777" w:rsidR="00501753" w:rsidRDefault="00501753">
      <w:pPr>
        <w:pStyle w:val="newncpi"/>
      </w:pPr>
      <w:r>
        <w:t>Положение о республиканском биологическом заказнике «</w:t>
      </w:r>
      <w:proofErr w:type="spellStart"/>
      <w:r>
        <w:t>Ружанская</w:t>
      </w:r>
      <w:proofErr w:type="spellEnd"/>
      <w:r>
        <w:t xml:space="preserve"> пуща»;</w:t>
      </w:r>
    </w:p>
    <w:p w14:paraId="7862436F" w14:textId="77777777" w:rsidR="00501753" w:rsidRDefault="00501753">
      <w:pPr>
        <w:pStyle w:val="newncpi"/>
      </w:pPr>
      <w:r>
        <w:t>Положение о республиканском биологическом заказнике «Слонимский»;</w:t>
      </w:r>
    </w:p>
    <w:p w14:paraId="6CC1E059" w14:textId="77777777" w:rsidR="00501753" w:rsidRDefault="00501753">
      <w:pPr>
        <w:pStyle w:val="newncpi"/>
      </w:pPr>
      <w:r>
        <w:t>Положение о республиканском биологическом заказнике «</w:t>
      </w:r>
      <w:proofErr w:type="spellStart"/>
      <w:r>
        <w:t>Черневский</w:t>
      </w:r>
      <w:proofErr w:type="spellEnd"/>
      <w:r>
        <w:t>»;</w:t>
      </w:r>
    </w:p>
    <w:p w14:paraId="64C8AD3E" w14:textId="77777777" w:rsidR="00501753" w:rsidRDefault="00501753">
      <w:pPr>
        <w:pStyle w:val="newncpi"/>
      </w:pPr>
      <w:r>
        <w:t>Положение о республиканском биологическом заказнике «</w:t>
      </w:r>
      <w:proofErr w:type="spellStart"/>
      <w:r>
        <w:t>Чирковичский</w:t>
      </w:r>
      <w:proofErr w:type="spellEnd"/>
      <w:r>
        <w:t>»;</w:t>
      </w:r>
    </w:p>
    <w:p w14:paraId="01AB078F" w14:textId="77777777" w:rsidR="00501753" w:rsidRDefault="00501753">
      <w:pPr>
        <w:pStyle w:val="newncpi"/>
      </w:pPr>
      <w:r>
        <w:t>Положение о республиканском биологическом заказнике «Чистик»;</w:t>
      </w:r>
    </w:p>
    <w:p w14:paraId="194D98DF" w14:textId="77777777" w:rsidR="00501753" w:rsidRDefault="00501753">
      <w:pPr>
        <w:pStyle w:val="newncpi"/>
      </w:pPr>
      <w:r>
        <w:t>Положение о республиканском ландшафтном заказнике «</w:t>
      </w:r>
      <w:proofErr w:type="spellStart"/>
      <w:r>
        <w:t>Выгонощанское</w:t>
      </w:r>
      <w:proofErr w:type="spellEnd"/>
      <w:r>
        <w:t>»;</w:t>
      </w:r>
    </w:p>
    <w:p w14:paraId="50EE6506" w14:textId="77777777" w:rsidR="00501753" w:rsidRDefault="00501753">
      <w:pPr>
        <w:pStyle w:val="newncpi"/>
      </w:pPr>
      <w:r>
        <w:t>Положение о республиканском ландшафтном заказнике «Гродненская пуща»;</w:t>
      </w:r>
    </w:p>
    <w:p w14:paraId="64A688FE" w14:textId="77777777" w:rsidR="00501753" w:rsidRDefault="00501753">
      <w:pPr>
        <w:pStyle w:val="newncpi"/>
      </w:pPr>
      <w:r>
        <w:t>Положение о республиканском ландшафтном заказнике «Ельня»;</w:t>
      </w:r>
    </w:p>
    <w:p w14:paraId="63E2751A" w14:textId="77777777" w:rsidR="00501753" w:rsidRDefault="00501753">
      <w:pPr>
        <w:pStyle w:val="newncpi"/>
      </w:pPr>
      <w:r>
        <w:t>Положение о республиканском ландшафтном заказнике «Мозырские овраги»;</w:t>
      </w:r>
    </w:p>
    <w:p w14:paraId="01B357D1" w14:textId="77777777" w:rsidR="00501753" w:rsidRDefault="00501753">
      <w:pPr>
        <w:pStyle w:val="newncpi"/>
      </w:pPr>
      <w:r>
        <w:t>Положение о республиканском ландшафтном заказнике «Озеры»;</w:t>
      </w:r>
    </w:p>
    <w:p w14:paraId="583C9995" w14:textId="77777777" w:rsidR="00501753" w:rsidRDefault="00501753">
      <w:pPr>
        <w:pStyle w:val="newncpi"/>
      </w:pPr>
      <w:r>
        <w:t>Положение о республиканском ландшафтном заказнике «</w:t>
      </w:r>
      <w:proofErr w:type="spellStart"/>
      <w:r>
        <w:t>Радостовский</w:t>
      </w:r>
      <w:proofErr w:type="spellEnd"/>
      <w:r>
        <w:t>»;</w:t>
      </w:r>
    </w:p>
    <w:p w14:paraId="27DCCCDD" w14:textId="77777777" w:rsidR="00501753" w:rsidRDefault="00501753">
      <w:pPr>
        <w:pStyle w:val="newncpi"/>
      </w:pPr>
      <w:r>
        <w:t>Положение о республиканском ландшафтном заказнике «</w:t>
      </w:r>
      <w:proofErr w:type="spellStart"/>
      <w:r>
        <w:t>Свитязянский</w:t>
      </w:r>
      <w:proofErr w:type="spellEnd"/>
      <w:r>
        <w:t>».</w:t>
      </w:r>
    </w:p>
    <w:p w14:paraId="5CABFBB2" w14:textId="77777777" w:rsidR="00501753" w:rsidRDefault="00501753">
      <w:pPr>
        <w:pStyle w:val="point"/>
      </w:pPr>
      <w:r>
        <w:t>4. Передать:</w:t>
      </w:r>
    </w:p>
    <w:p w14:paraId="4CE3CB75" w14:textId="77777777" w:rsidR="00501753" w:rsidRDefault="00501753">
      <w:pPr>
        <w:pStyle w:val="newncpi"/>
      </w:pPr>
      <w:r>
        <w:t>республиканский гидрологический заказник «Белое» в управление Глубокского и Ушачского райисполкомов;</w:t>
      </w:r>
    </w:p>
    <w:p w14:paraId="5A0121A4" w14:textId="77777777" w:rsidR="00501753" w:rsidRDefault="00501753">
      <w:pPr>
        <w:pStyle w:val="newncpi"/>
      </w:pPr>
      <w:r>
        <w:t>республиканский гидрологический заказник «Болото Мох» в управление Миорского райисполкома;</w:t>
      </w:r>
    </w:p>
    <w:p w14:paraId="78747E1F" w14:textId="77777777" w:rsidR="00501753" w:rsidRDefault="00501753">
      <w:pPr>
        <w:pStyle w:val="newncpi"/>
      </w:pPr>
      <w:r>
        <w:t xml:space="preserve">республиканский гидрологический заказник «Глубокое–Большое </w:t>
      </w:r>
      <w:proofErr w:type="spellStart"/>
      <w:r>
        <w:t>Островито</w:t>
      </w:r>
      <w:proofErr w:type="spellEnd"/>
      <w:r>
        <w:t>» и республиканский биологический заказник «</w:t>
      </w:r>
      <w:proofErr w:type="spellStart"/>
      <w:r>
        <w:t>Лонно</w:t>
      </w:r>
      <w:proofErr w:type="spellEnd"/>
      <w:r>
        <w:t>» в управление Полоцкого райисполкома;</w:t>
      </w:r>
    </w:p>
    <w:p w14:paraId="28175A88" w14:textId="77777777" w:rsidR="00501753" w:rsidRDefault="00501753">
      <w:pPr>
        <w:pStyle w:val="newncpi"/>
      </w:pPr>
      <w:r>
        <w:t>республиканский гидрологический заказник «Долгое» в управление Глубокского райисполкома;</w:t>
      </w:r>
    </w:p>
    <w:p w14:paraId="22F8E335" w14:textId="77777777" w:rsidR="00501753" w:rsidRDefault="00501753">
      <w:pPr>
        <w:pStyle w:val="newncpi"/>
      </w:pPr>
      <w:r>
        <w:t>республиканский гидрологический заказник «Заозерье» в управление Белыничского райисполкома;</w:t>
      </w:r>
    </w:p>
    <w:p w14:paraId="41312CE3" w14:textId="77777777" w:rsidR="00501753" w:rsidRDefault="00501753">
      <w:pPr>
        <w:pStyle w:val="newncpi"/>
      </w:pPr>
      <w:r>
        <w:t>республиканский гидрологический заказник «</w:t>
      </w:r>
      <w:proofErr w:type="spellStart"/>
      <w:r>
        <w:t>Корытенский</w:t>
      </w:r>
      <w:proofErr w:type="spellEnd"/>
      <w:r>
        <w:t xml:space="preserve"> Мох» в управление Городокского райисполкома;</w:t>
      </w:r>
    </w:p>
    <w:p w14:paraId="1693E8FE" w14:textId="77777777" w:rsidR="00501753" w:rsidRDefault="00501753">
      <w:pPr>
        <w:pStyle w:val="newncpi"/>
      </w:pPr>
      <w:r>
        <w:t>республиканский гидрологический заказник «Кривое» в управление Ушачского райисполкома;</w:t>
      </w:r>
    </w:p>
    <w:p w14:paraId="435E1AA9" w14:textId="77777777" w:rsidR="00501753" w:rsidRDefault="00501753">
      <w:pPr>
        <w:pStyle w:val="newncpi"/>
      </w:pPr>
      <w:r>
        <w:t>республиканский гидрологический заказник «Ричи» в управление Браславского райисполкома;</w:t>
      </w:r>
    </w:p>
    <w:p w14:paraId="0C319CB1" w14:textId="77777777" w:rsidR="00501753" w:rsidRDefault="00501753">
      <w:pPr>
        <w:pStyle w:val="newncpi"/>
      </w:pPr>
      <w:r>
        <w:t>республиканский гидрологический заказник «Сосно» в управление Шумилинского райисполкома;</w:t>
      </w:r>
    </w:p>
    <w:p w14:paraId="6654D6DD" w14:textId="77777777" w:rsidR="00501753" w:rsidRDefault="00501753">
      <w:pPr>
        <w:pStyle w:val="newncpi"/>
      </w:pPr>
      <w:r>
        <w:t>республиканский биологический заказник «</w:t>
      </w:r>
      <w:proofErr w:type="spellStart"/>
      <w:r>
        <w:t>Бабинец</w:t>
      </w:r>
      <w:proofErr w:type="spellEnd"/>
      <w:r>
        <w:t>» в управление Октябрьского райисполкома;</w:t>
      </w:r>
    </w:p>
    <w:p w14:paraId="5FC3CEB3" w14:textId="77777777" w:rsidR="00501753" w:rsidRDefault="00501753">
      <w:pPr>
        <w:pStyle w:val="newncpi"/>
      </w:pPr>
      <w:r>
        <w:lastRenderedPageBreak/>
        <w:t>республиканский биологический заказник «Борский» в управление Ганцевичского и Лунинецкого райисполкомов;</w:t>
      </w:r>
    </w:p>
    <w:p w14:paraId="75DD90E0" w14:textId="77777777" w:rsidR="00501753" w:rsidRDefault="00501753">
      <w:pPr>
        <w:pStyle w:val="newncpi"/>
      </w:pPr>
      <w:r>
        <w:t>республиканский биологический заказник «Буда-Кошелевский» в управление Буда-Кошелевского райисполкома;</w:t>
      </w:r>
    </w:p>
    <w:p w14:paraId="500BD823" w14:textId="77777777" w:rsidR="00501753" w:rsidRDefault="00501753">
      <w:pPr>
        <w:pStyle w:val="newncpi"/>
      </w:pPr>
      <w:r>
        <w:t>республиканский биологический заказник «</w:t>
      </w:r>
      <w:proofErr w:type="spellStart"/>
      <w:r>
        <w:t>Букчанский</w:t>
      </w:r>
      <w:proofErr w:type="spellEnd"/>
      <w:r>
        <w:t>» в управление Лельчицкого райисполкома;</w:t>
      </w:r>
    </w:p>
    <w:p w14:paraId="716F8CCE" w14:textId="77777777" w:rsidR="00501753" w:rsidRDefault="00501753">
      <w:pPr>
        <w:pStyle w:val="newncpi"/>
      </w:pPr>
      <w:r>
        <w:t>республиканский биологический заказник «</w:t>
      </w:r>
      <w:proofErr w:type="spellStart"/>
      <w:r>
        <w:t>Денисовичский</w:t>
      </w:r>
      <w:proofErr w:type="spellEnd"/>
      <w:r>
        <w:t>» в управление Крупского райисполкома;</w:t>
      </w:r>
    </w:p>
    <w:p w14:paraId="5F79AFB9" w14:textId="77777777" w:rsidR="00501753" w:rsidRDefault="00501753">
      <w:pPr>
        <w:pStyle w:val="newncpi"/>
      </w:pPr>
      <w:r>
        <w:t>республиканский биологический заказник «</w:t>
      </w:r>
      <w:proofErr w:type="spellStart"/>
      <w:r>
        <w:t>Докудовский</w:t>
      </w:r>
      <w:proofErr w:type="spellEnd"/>
      <w:r>
        <w:t>» в управление Лидского райисполкома;</w:t>
      </w:r>
    </w:p>
    <w:p w14:paraId="5A5733D5" w14:textId="77777777" w:rsidR="00501753" w:rsidRDefault="00501753">
      <w:pPr>
        <w:pStyle w:val="newncpi"/>
      </w:pPr>
      <w:r>
        <w:t>республиканский биологический заказник «</w:t>
      </w:r>
      <w:proofErr w:type="spellStart"/>
      <w:r>
        <w:t>Дубатовское</w:t>
      </w:r>
      <w:proofErr w:type="spellEnd"/>
      <w:r>
        <w:t>» в управление Сморгонского райисполкома;</w:t>
      </w:r>
    </w:p>
    <w:p w14:paraId="5E6C543C" w14:textId="77777777" w:rsidR="00501753" w:rsidRDefault="00501753">
      <w:pPr>
        <w:pStyle w:val="newncpi"/>
      </w:pPr>
      <w:r>
        <w:t>республиканский биологический заказник «Еловский» в управление Ганцевичского райисполкома;</w:t>
      </w:r>
    </w:p>
    <w:p w14:paraId="7CE8642D" w14:textId="77777777" w:rsidR="00501753" w:rsidRDefault="00501753">
      <w:pPr>
        <w:pStyle w:val="newncpi"/>
      </w:pPr>
      <w:r>
        <w:t>республиканские биологические заказники «Запольский», «</w:t>
      </w:r>
      <w:proofErr w:type="spellStart"/>
      <w:r>
        <w:t>Мошно</w:t>
      </w:r>
      <w:proofErr w:type="spellEnd"/>
      <w:r>
        <w:t>» и «Чистик» в управление Витебского райисполкома;</w:t>
      </w:r>
    </w:p>
    <w:p w14:paraId="7A57FF24" w14:textId="77777777" w:rsidR="00501753" w:rsidRDefault="00501753">
      <w:pPr>
        <w:pStyle w:val="newncpi"/>
      </w:pPr>
      <w:r>
        <w:t>республиканские биологические заказники «</w:t>
      </w:r>
      <w:proofErr w:type="spellStart"/>
      <w:r>
        <w:t>Копыш</w:t>
      </w:r>
      <w:proofErr w:type="spellEnd"/>
      <w:r>
        <w:t>», «</w:t>
      </w:r>
      <w:proofErr w:type="spellStart"/>
      <w:r>
        <w:t>Матеевичский</w:t>
      </w:r>
      <w:proofErr w:type="spellEnd"/>
      <w:r>
        <w:t>» и «</w:t>
      </w:r>
      <w:proofErr w:type="spellStart"/>
      <w:r>
        <w:t>Омельнянский</w:t>
      </w:r>
      <w:proofErr w:type="spellEnd"/>
      <w:r>
        <w:t>» в управление Пуховичского райисполкома;</w:t>
      </w:r>
    </w:p>
    <w:p w14:paraId="1CE3FE64" w14:textId="77777777" w:rsidR="00501753" w:rsidRDefault="00501753">
      <w:pPr>
        <w:pStyle w:val="newncpi"/>
      </w:pPr>
      <w:r>
        <w:t>республиканский биологический заказник «Прилукский» в управление Минского райисполкома;</w:t>
      </w:r>
    </w:p>
    <w:p w14:paraId="71A314F9" w14:textId="77777777" w:rsidR="00501753" w:rsidRDefault="00501753">
      <w:pPr>
        <w:pStyle w:val="newncpi"/>
      </w:pPr>
      <w:r>
        <w:t>республиканский биологический заказник «</w:t>
      </w:r>
      <w:proofErr w:type="spellStart"/>
      <w:r>
        <w:t>Ружанская</w:t>
      </w:r>
      <w:proofErr w:type="spellEnd"/>
      <w:r>
        <w:t xml:space="preserve"> пуща» в управление Пружанского райисполкома;</w:t>
      </w:r>
    </w:p>
    <w:p w14:paraId="18687BB6" w14:textId="77777777" w:rsidR="00501753" w:rsidRDefault="00501753">
      <w:pPr>
        <w:pStyle w:val="newncpi"/>
      </w:pPr>
      <w:r>
        <w:t>республиканский биологический заказник «Слонимский» в управление Слонимского райисполкома;</w:t>
      </w:r>
    </w:p>
    <w:p w14:paraId="7B5EB447" w14:textId="77777777" w:rsidR="00501753" w:rsidRDefault="00501753">
      <w:pPr>
        <w:pStyle w:val="newncpi"/>
      </w:pPr>
      <w:r>
        <w:t>республиканский биологический заказник «</w:t>
      </w:r>
      <w:proofErr w:type="spellStart"/>
      <w:r>
        <w:t>Фаличский</w:t>
      </w:r>
      <w:proofErr w:type="spellEnd"/>
      <w:r>
        <w:t xml:space="preserve"> Мох» в управление Стародорожского райисполкома;</w:t>
      </w:r>
    </w:p>
    <w:p w14:paraId="7B370CB6" w14:textId="77777777" w:rsidR="00501753" w:rsidRDefault="00501753">
      <w:pPr>
        <w:pStyle w:val="newncpi"/>
      </w:pPr>
      <w:r>
        <w:t>республиканский биологический заказник «</w:t>
      </w:r>
      <w:proofErr w:type="spellStart"/>
      <w:r>
        <w:t>Черневский</w:t>
      </w:r>
      <w:proofErr w:type="spellEnd"/>
      <w:r>
        <w:t>» в управление Борисовского райисполкома;</w:t>
      </w:r>
    </w:p>
    <w:p w14:paraId="09EFAB51" w14:textId="77777777" w:rsidR="00501753" w:rsidRDefault="00501753">
      <w:pPr>
        <w:pStyle w:val="newncpi"/>
      </w:pPr>
      <w:r>
        <w:t>республиканский биологический заказник «</w:t>
      </w:r>
      <w:proofErr w:type="spellStart"/>
      <w:r>
        <w:t>Чирковичский</w:t>
      </w:r>
      <w:proofErr w:type="spellEnd"/>
      <w:r>
        <w:t>» в управление Светлогорского райисполкома;</w:t>
      </w:r>
    </w:p>
    <w:p w14:paraId="4A8BE604" w14:textId="77777777" w:rsidR="00501753" w:rsidRDefault="00501753">
      <w:pPr>
        <w:pStyle w:val="newncpi"/>
      </w:pPr>
      <w:r>
        <w:t>республиканский ландшафтный заказник «</w:t>
      </w:r>
      <w:proofErr w:type="spellStart"/>
      <w:r>
        <w:t>Выгонощанское</w:t>
      </w:r>
      <w:proofErr w:type="spellEnd"/>
      <w:r>
        <w:t>» в управление Управления делами Президента Республики Беларусь (участки лесного фонда, предоставленные государственному природоохранному учреждению «Национальный парк «Беловежская пуща» для ведения лесного хозяйства), Ивацевичского и Ганцевичского райисполкомов;</w:t>
      </w:r>
    </w:p>
    <w:p w14:paraId="74040C01" w14:textId="77777777" w:rsidR="00501753" w:rsidRDefault="00501753">
      <w:pPr>
        <w:pStyle w:val="newncpi"/>
      </w:pPr>
      <w:r>
        <w:t>республиканский ландшафтный заказник «Гродненская пуща» в управление Гродненского райисполкома;</w:t>
      </w:r>
    </w:p>
    <w:p w14:paraId="5A4D796C" w14:textId="77777777" w:rsidR="00501753" w:rsidRDefault="00501753">
      <w:pPr>
        <w:pStyle w:val="newncpi"/>
      </w:pPr>
      <w:r>
        <w:t>республиканский ландшафтный заказник «Ельня» в управление Миорского и Шарковщинского райисполкомов;</w:t>
      </w:r>
    </w:p>
    <w:p w14:paraId="69381633" w14:textId="77777777" w:rsidR="00501753" w:rsidRDefault="00501753">
      <w:pPr>
        <w:pStyle w:val="newncpi"/>
      </w:pPr>
      <w:r>
        <w:t>республиканский ландшафтный заказник «Мозырские овраги» в управление Мозырского райисполкома;</w:t>
      </w:r>
    </w:p>
    <w:p w14:paraId="27B886EF" w14:textId="77777777" w:rsidR="00501753" w:rsidRDefault="00501753">
      <w:pPr>
        <w:pStyle w:val="newncpi"/>
      </w:pPr>
      <w:r>
        <w:t>республиканский ландшафтный заказник «Озеры» в управление Гродненского и Щучинского райисполкомов;</w:t>
      </w:r>
    </w:p>
    <w:p w14:paraId="6D1D4195" w14:textId="77777777" w:rsidR="00501753" w:rsidRDefault="00501753">
      <w:pPr>
        <w:pStyle w:val="newncpi"/>
      </w:pPr>
      <w:r>
        <w:t>республиканский ландшафтный заказник «</w:t>
      </w:r>
      <w:proofErr w:type="spellStart"/>
      <w:r>
        <w:t>Радостовский</w:t>
      </w:r>
      <w:proofErr w:type="spellEnd"/>
      <w:r>
        <w:t>» в управление Дрогичинского райисполкома;</w:t>
      </w:r>
    </w:p>
    <w:p w14:paraId="1669EB44" w14:textId="77777777" w:rsidR="00501753" w:rsidRDefault="00501753">
      <w:pPr>
        <w:pStyle w:val="newncpi"/>
      </w:pPr>
      <w:r>
        <w:t>республиканский ландшафтный заказник «</w:t>
      </w:r>
      <w:proofErr w:type="spellStart"/>
      <w:r>
        <w:t>Свитязянский</w:t>
      </w:r>
      <w:proofErr w:type="spellEnd"/>
      <w:r>
        <w:t>» в управление Новогрудского и Кореличского райисполкомов.</w:t>
      </w:r>
    </w:p>
    <w:p w14:paraId="7873462C" w14:textId="77777777" w:rsidR="00501753" w:rsidRDefault="00501753">
      <w:pPr>
        <w:pStyle w:val="point"/>
      </w:pPr>
      <w:r>
        <w:t xml:space="preserve">5. Государственному комитету по имуществу в шестимесячный срок обеспечить регистрацию в установленном законодательством порядке образуемых территориальных единиц Республики Беларусь – республиканских гидрологических заказников «Белое», «Болото Мох», «Глубокое–Большое </w:t>
      </w:r>
      <w:proofErr w:type="spellStart"/>
      <w:r>
        <w:t>Островито</w:t>
      </w:r>
      <w:proofErr w:type="spellEnd"/>
      <w:r>
        <w:t>», «Долгое», «Заозерье», «</w:t>
      </w:r>
      <w:proofErr w:type="spellStart"/>
      <w:r>
        <w:t>Корытенский</w:t>
      </w:r>
      <w:proofErr w:type="spellEnd"/>
      <w:r>
        <w:t xml:space="preserve"> Мох», «Кривое», «Ричи», «Сосно», республиканских биологических заказников «</w:t>
      </w:r>
      <w:proofErr w:type="spellStart"/>
      <w:r>
        <w:t>Бабинец</w:t>
      </w:r>
      <w:proofErr w:type="spellEnd"/>
      <w:r>
        <w:t xml:space="preserve">», </w:t>
      </w:r>
      <w:r>
        <w:lastRenderedPageBreak/>
        <w:t>«Борский», «Буда-Кошелевский», «</w:t>
      </w:r>
      <w:proofErr w:type="spellStart"/>
      <w:r>
        <w:t>Букчанский</w:t>
      </w:r>
      <w:proofErr w:type="spellEnd"/>
      <w:r>
        <w:t>», «</w:t>
      </w:r>
      <w:proofErr w:type="spellStart"/>
      <w:r>
        <w:t>Денисовичский</w:t>
      </w:r>
      <w:proofErr w:type="spellEnd"/>
      <w:r>
        <w:t>», «</w:t>
      </w:r>
      <w:proofErr w:type="spellStart"/>
      <w:r>
        <w:t>Докудовский</w:t>
      </w:r>
      <w:proofErr w:type="spellEnd"/>
      <w:r>
        <w:t>», «</w:t>
      </w:r>
      <w:proofErr w:type="spellStart"/>
      <w:r>
        <w:t>Дубатовское</w:t>
      </w:r>
      <w:proofErr w:type="spellEnd"/>
      <w:r>
        <w:t>», «Еловский», «Запольский», «</w:t>
      </w:r>
      <w:proofErr w:type="spellStart"/>
      <w:r>
        <w:t>Копыш</w:t>
      </w:r>
      <w:proofErr w:type="spellEnd"/>
      <w:r>
        <w:t>», «</w:t>
      </w:r>
      <w:proofErr w:type="spellStart"/>
      <w:r>
        <w:t>Лонно</w:t>
      </w:r>
      <w:proofErr w:type="spellEnd"/>
      <w:r>
        <w:t>», «</w:t>
      </w:r>
      <w:proofErr w:type="spellStart"/>
      <w:r>
        <w:t>Матеевичский</w:t>
      </w:r>
      <w:proofErr w:type="spellEnd"/>
      <w:r>
        <w:t>», «</w:t>
      </w:r>
      <w:proofErr w:type="spellStart"/>
      <w:r>
        <w:t>Мошно</w:t>
      </w:r>
      <w:proofErr w:type="spellEnd"/>
      <w:r>
        <w:t>», «</w:t>
      </w:r>
      <w:proofErr w:type="spellStart"/>
      <w:r>
        <w:t>Омельнянский</w:t>
      </w:r>
      <w:proofErr w:type="spellEnd"/>
      <w:r>
        <w:t>», «Прилукский», «</w:t>
      </w:r>
      <w:proofErr w:type="spellStart"/>
      <w:r>
        <w:t>Ружанская</w:t>
      </w:r>
      <w:proofErr w:type="spellEnd"/>
      <w:r>
        <w:t xml:space="preserve"> пуща», «Слонимский», «</w:t>
      </w:r>
      <w:proofErr w:type="spellStart"/>
      <w:r>
        <w:t>Фаличский</w:t>
      </w:r>
      <w:proofErr w:type="spellEnd"/>
      <w:r>
        <w:t xml:space="preserve"> Мох», «</w:t>
      </w:r>
      <w:proofErr w:type="spellStart"/>
      <w:r>
        <w:t>Черневский</w:t>
      </w:r>
      <w:proofErr w:type="spellEnd"/>
      <w:r>
        <w:t>», «</w:t>
      </w:r>
      <w:proofErr w:type="spellStart"/>
      <w:r>
        <w:t>Чирковичский</w:t>
      </w:r>
      <w:proofErr w:type="spellEnd"/>
      <w:r>
        <w:t>», «Чистик», республиканских ландшафтных заказников «</w:t>
      </w:r>
      <w:proofErr w:type="spellStart"/>
      <w:r>
        <w:t>Выгонощанское</w:t>
      </w:r>
      <w:proofErr w:type="spellEnd"/>
      <w:r>
        <w:t>», «Гродненская пуща», «Ельня», «Мозырские овраги», «Озеры», «</w:t>
      </w:r>
      <w:proofErr w:type="spellStart"/>
      <w:r>
        <w:t>Радостовский</w:t>
      </w:r>
      <w:proofErr w:type="spellEnd"/>
      <w:r>
        <w:t>» и «</w:t>
      </w:r>
      <w:proofErr w:type="spellStart"/>
      <w:r>
        <w:t>Свитязянский</w:t>
      </w:r>
      <w:proofErr w:type="spellEnd"/>
      <w:r>
        <w:t>».</w:t>
      </w:r>
    </w:p>
    <w:p w14:paraId="79580835" w14:textId="77777777" w:rsidR="00501753" w:rsidRDefault="00501753">
      <w:pPr>
        <w:pStyle w:val="point"/>
      </w:pPr>
      <w:r>
        <w:t>6. В шестимесячный срок:</w:t>
      </w:r>
    </w:p>
    <w:p w14:paraId="413FCDC5" w14:textId="77777777" w:rsidR="00501753" w:rsidRDefault="00501753">
      <w:pPr>
        <w:pStyle w:val="newncpi"/>
      </w:pPr>
      <w:r>
        <w:t xml:space="preserve">Ганцевичскому, Дрогичинскому, Ивацевичскому, Лунинецкому, Ляховичскому, Пружанскому, Браславскому, Витебскому, Глубокскому, Городокскому, Миорскому, Полоцкому, Ушачскому, Шарковщинскому, Шумилинскому, Буда-Кошелевскому, Лельчицкому, Мозырскому, Октябрьскому, Светлогорскому, Гродненскому, Кореличскому, Лидскому, Новогрудскому, Слонимскому, Сморгонскому, Щучинскому, Борисовскому, Крупскому, Пуховичскому, Стародорожскому, Белыничскому райисполкомам и Минскому горисполкому обеспечить установку специальных информационных знаков – республиканских гидрологических заказников «Белое», «Болото Мох», «Глубокое–Большое </w:t>
      </w:r>
      <w:proofErr w:type="spellStart"/>
      <w:r>
        <w:t>Островито</w:t>
      </w:r>
      <w:proofErr w:type="spellEnd"/>
      <w:r>
        <w:t>», «Долгое», «Заозерье», «</w:t>
      </w:r>
      <w:proofErr w:type="spellStart"/>
      <w:r>
        <w:t>Корытенский</w:t>
      </w:r>
      <w:proofErr w:type="spellEnd"/>
      <w:r>
        <w:t xml:space="preserve"> Мох», «Кривое», «Ричи», «Сосно», республиканских биологических заказников «</w:t>
      </w:r>
      <w:proofErr w:type="spellStart"/>
      <w:r>
        <w:t>Бабинец</w:t>
      </w:r>
      <w:proofErr w:type="spellEnd"/>
      <w:r>
        <w:t>», «Борский», «Буда-Кошелевский», «</w:t>
      </w:r>
      <w:proofErr w:type="spellStart"/>
      <w:r>
        <w:t>Букчанский</w:t>
      </w:r>
      <w:proofErr w:type="spellEnd"/>
      <w:r>
        <w:t>», «</w:t>
      </w:r>
      <w:proofErr w:type="spellStart"/>
      <w:r>
        <w:t>Денисовичский</w:t>
      </w:r>
      <w:proofErr w:type="spellEnd"/>
      <w:r>
        <w:t>», «</w:t>
      </w:r>
      <w:proofErr w:type="spellStart"/>
      <w:r>
        <w:t>Докудовский</w:t>
      </w:r>
      <w:proofErr w:type="spellEnd"/>
      <w:r>
        <w:t>», «</w:t>
      </w:r>
      <w:proofErr w:type="spellStart"/>
      <w:r>
        <w:t>Дубатовское</w:t>
      </w:r>
      <w:proofErr w:type="spellEnd"/>
      <w:r>
        <w:t>», «Еловский», «Запольский», «</w:t>
      </w:r>
      <w:proofErr w:type="spellStart"/>
      <w:r>
        <w:t>Копыш</w:t>
      </w:r>
      <w:proofErr w:type="spellEnd"/>
      <w:r>
        <w:t>», «</w:t>
      </w:r>
      <w:proofErr w:type="spellStart"/>
      <w:r>
        <w:t>Лонно</w:t>
      </w:r>
      <w:proofErr w:type="spellEnd"/>
      <w:r>
        <w:t>», «</w:t>
      </w:r>
      <w:proofErr w:type="spellStart"/>
      <w:r>
        <w:t>Матеевичский</w:t>
      </w:r>
      <w:proofErr w:type="spellEnd"/>
      <w:r>
        <w:t>», «</w:t>
      </w:r>
      <w:proofErr w:type="spellStart"/>
      <w:r>
        <w:t>Мошно</w:t>
      </w:r>
      <w:proofErr w:type="spellEnd"/>
      <w:r>
        <w:t>», «</w:t>
      </w:r>
      <w:proofErr w:type="spellStart"/>
      <w:r>
        <w:t>Омельнянский</w:t>
      </w:r>
      <w:proofErr w:type="spellEnd"/>
      <w:r>
        <w:t>», «Прилукский», «</w:t>
      </w:r>
      <w:proofErr w:type="spellStart"/>
      <w:r>
        <w:t>Ружанская</w:t>
      </w:r>
      <w:proofErr w:type="spellEnd"/>
      <w:r>
        <w:t xml:space="preserve"> пуща», «Слонимский», «</w:t>
      </w:r>
      <w:proofErr w:type="spellStart"/>
      <w:r>
        <w:t>Фаличский</w:t>
      </w:r>
      <w:proofErr w:type="spellEnd"/>
      <w:r>
        <w:t xml:space="preserve"> Мох», «</w:t>
      </w:r>
      <w:proofErr w:type="spellStart"/>
      <w:r>
        <w:t>Черневский</w:t>
      </w:r>
      <w:proofErr w:type="spellEnd"/>
      <w:r>
        <w:t>», «</w:t>
      </w:r>
      <w:proofErr w:type="spellStart"/>
      <w:r>
        <w:t>Чирковичский</w:t>
      </w:r>
      <w:proofErr w:type="spellEnd"/>
      <w:r>
        <w:t>», «Чистик», республиканских ландшафтных заказников «</w:t>
      </w:r>
      <w:proofErr w:type="spellStart"/>
      <w:r>
        <w:t>Выгонощанское</w:t>
      </w:r>
      <w:proofErr w:type="spellEnd"/>
      <w:r>
        <w:t>», «Гродненская пуща», «Ельня», «Мозырские овраги», «Озеры», «</w:t>
      </w:r>
      <w:proofErr w:type="spellStart"/>
      <w:r>
        <w:t>Радостовский</w:t>
      </w:r>
      <w:proofErr w:type="spellEnd"/>
      <w:r>
        <w:t>» и «</w:t>
      </w:r>
      <w:proofErr w:type="spellStart"/>
      <w:r>
        <w:t>Свитязянский</w:t>
      </w:r>
      <w:proofErr w:type="spellEnd"/>
      <w:r>
        <w:t>»;</w:t>
      </w:r>
    </w:p>
    <w:p w14:paraId="47C5C36D" w14:textId="77777777" w:rsidR="00501753" w:rsidRDefault="00501753">
      <w:pPr>
        <w:pStyle w:val="newncpi"/>
      </w:pPr>
      <w:r>
        <w:t>указанным райисполкомам принять иные меры по выполнению настоящего постановления.</w:t>
      </w:r>
    </w:p>
    <w:p w14:paraId="08E703AB" w14:textId="77777777" w:rsidR="00501753" w:rsidRDefault="00501753">
      <w:pPr>
        <w:pStyle w:val="point"/>
      </w:pPr>
      <w:r>
        <w:t>7. Признать утратившими силу постановления Правительства Республики Беларусь согласно приложению.</w:t>
      </w:r>
    </w:p>
    <w:p w14:paraId="21846D26" w14:textId="77777777" w:rsidR="00501753" w:rsidRDefault="00501753">
      <w:pPr>
        <w:pStyle w:val="newncpi"/>
      </w:pPr>
      <w:r>
        <w:t> </w:t>
      </w:r>
    </w:p>
    <w:tbl>
      <w:tblPr>
        <w:tblW w:w="5000" w:type="pct"/>
        <w:tblCellMar>
          <w:left w:w="0" w:type="dxa"/>
          <w:right w:w="0" w:type="dxa"/>
        </w:tblCellMar>
        <w:tblLook w:val="04A0" w:firstRow="1" w:lastRow="0" w:firstColumn="1" w:lastColumn="0" w:noHBand="0" w:noVBand="1"/>
      </w:tblPr>
      <w:tblGrid>
        <w:gridCol w:w="4678"/>
        <w:gridCol w:w="4678"/>
      </w:tblGrid>
      <w:tr w:rsidR="00501753" w14:paraId="69487F8E" w14:textId="77777777">
        <w:tc>
          <w:tcPr>
            <w:tcW w:w="2500" w:type="pct"/>
            <w:tcMar>
              <w:top w:w="0" w:type="dxa"/>
              <w:left w:w="6" w:type="dxa"/>
              <w:bottom w:w="0" w:type="dxa"/>
              <w:right w:w="6" w:type="dxa"/>
            </w:tcMar>
            <w:vAlign w:val="bottom"/>
            <w:hideMark/>
          </w:tcPr>
          <w:p w14:paraId="705BFCDB" w14:textId="77777777" w:rsidR="00501753" w:rsidRDefault="00501753">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14:paraId="1400444A" w14:textId="77777777" w:rsidR="00501753" w:rsidRDefault="00501753">
            <w:pPr>
              <w:pStyle w:val="newncpi0"/>
              <w:jc w:val="right"/>
            </w:pPr>
            <w:proofErr w:type="spellStart"/>
            <w:r>
              <w:rPr>
                <w:rStyle w:val="pers"/>
              </w:rPr>
              <w:t>С.Сидорский</w:t>
            </w:r>
            <w:proofErr w:type="spellEnd"/>
          </w:p>
        </w:tc>
      </w:tr>
    </w:tbl>
    <w:p w14:paraId="1D525F07" w14:textId="77777777" w:rsidR="00501753" w:rsidRDefault="00501753">
      <w:pPr>
        <w:pStyle w:val="newncpi"/>
      </w:pPr>
      <w:r>
        <w:t> </w:t>
      </w:r>
    </w:p>
    <w:p w14:paraId="509D3A25" w14:textId="77777777" w:rsidR="00501753" w:rsidRDefault="00501753">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501753" w14:paraId="0C19D4DB" w14:textId="77777777">
        <w:tc>
          <w:tcPr>
            <w:tcW w:w="3750" w:type="pct"/>
            <w:tcMar>
              <w:top w:w="0" w:type="dxa"/>
              <w:left w:w="6" w:type="dxa"/>
              <w:bottom w:w="0" w:type="dxa"/>
              <w:right w:w="6" w:type="dxa"/>
            </w:tcMar>
            <w:hideMark/>
          </w:tcPr>
          <w:p w14:paraId="3ACC7110" w14:textId="77777777" w:rsidR="00501753" w:rsidRDefault="00501753">
            <w:pPr>
              <w:pStyle w:val="newncpi"/>
            </w:pPr>
            <w:r>
              <w:t> </w:t>
            </w:r>
          </w:p>
        </w:tc>
        <w:tc>
          <w:tcPr>
            <w:tcW w:w="1250" w:type="pct"/>
            <w:tcMar>
              <w:top w:w="0" w:type="dxa"/>
              <w:left w:w="6" w:type="dxa"/>
              <w:bottom w:w="0" w:type="dxa"/>
              <w:right w:w="6" w:type="dxa"/>
            </w:tcMar>
            <w:hideMark/>
          </w:tcPr>
          <w:p w14:paraId="501A4190" w14:textId="77777777" w:rsidR="00501753" w:rsidRDefault="00501753">
            <w:pPr>
              <w:pStyle w:val="capu1"/>
            </w:pPr>
            <w:r>
              <w:t>УТВЕРЖДЕНО</w:t>
            </w:r>
          </w:p>
          <w:p w14:paraId="1A52077C" w14:textId="77777777" w:rsidR="00501753" w:rsidRDefault="00501753">
            <w:pPr>
              <w:pStyle w:val="cap1"/>
            </w:pPr>
            <w:r>
              <w:t>Постановление</w:t>
            </w:r>
            <w:r>
              <w:br/>
              <w:t>Совета Министров</w:t>
            </w:r>
            <w:r>
              <w:br/>
              <w:t>Республики Беларусь</w:t>
            </w:r>
          </w:p>
          <w:p w14:paraId="57F5CF2D" w14:textId="77777777" w:rsidR="00501753" w:rsidRDefault="00501753">
            <w:pPr>
              <w:pStyle w:val="cap1"/>
            </w:pPr>
            <w:r>
              <w:t>27.12.2007 № 1833</w:t>
            </w:r>
          </w:p>
        </w:tc>
      </w:tr>
    </w:tbl>
    <w:p w14:paraId="5607916D" w14:textId="77777777" w:rsidR="00501753" w:rsidRDefault="00501753">
      <w:pPr>
        <w:pStyle w:val="titleu"/>
      </w:pPr>
      <w:r>
        <w:t>ПОЛОЖЕНИЕ</w:t>
      </w:r>
      <w:r>
        <w:br/>
        <w:t>о республиканском гидрологическом заказнике «Заозерье»</w:t>
      </w:r>
    </w:p>
    <w:p w14:paraId="7B62E174" w14:textId="77777777" w:rsidR="00501753" w:rsidRDefault="00501753">
      <w:pPr>
        <w:pStyle w:val="point"/>
      </w:pPr>
      <w:r>
        <w:t>1. Республиканский гидрологический заказник «Заозерье» объявлен в Белыничском районе Могилевской области в целях сохранения в естественном состоянии болотного массива, поддерживающего гидрологический режим бассейна реки Днепр, дикорастущих растений и диких животных, относящихся к видам, включенным в Красную книгу Республики Беларусь, а также их мест произрастания и обитания.</w:t>
      </w:r>
    </w:p>
    <w:p w14:paraId="1B701DB2" w14:textId="77777777" w:rsidR="00501753" w:rsidRDefault="00501753">
      <w:pPr>
        <w:pStyle w:val="point"/>
      </w:pPr>
      <w:r>
        <w:t>2. На территории республиканского гидрологического заказника «Заозерье» запрещаются (за исключением случаев, когда это предусмотрено планом управления данного заказника):</w:t>
      </w:r>
    </w:p>
    <w:p w14:paraId="37300790" w14:textId="77777777" w:rsidR="00501753" w:rsidRDefault="00501753">
      <w:pPr>
        <w:pStyle w:val="newncpi"/>
      </w:pPr>
      <w:r>
        <w:t>проведение мелиоративных работ, а также работ, связанных с изменением естественного ландшафта и существующего гидрологического режима, кроме работ по его восстановлению и реконструкции гидромелиоративной сети;</w:t>
      </w:r>
    </w:p>
    <w:p w14:paraId="489EE73E" w14:textId="77777777" w:rsidR="00501753" w:rsidRDefault="00501753">
      <w:pPr>
        <w:pStyle w:val="newncpi"/>
      </w:pPr>
      <w:r>
        <w:t>добыча торфа и сапропелей;</w:t>
      </w:r>
    </w:p>
    <w:p w14:paraId="131A1DC0" w14:textId="77777777" w:rsidR="00501753" w:rsidRDefault="00501753">
      <w:pPr>
        <w:pStyle w:val="newncpi"/>
      </w:pPr>
      <w:r>
        <w:t>сброс неочищенных сточных вод в окружающую среду;</w:t>
      </w:r>
    </w:p>
    <w:p w14:paraId="6BF41BA0" w14:textId="77777777" w:rsidR="00501753" w:rsidRDefault="00501753">
      <w:pPr>
        <w:pStyle w:val="newncpi"/>
      </w:pPr>
      <w:r>
        <w:lastRenderedPageBreak/>
        <w:t>выжигание сухой растительности и ее остатков на корню;</w:t>
      </w:r>
    </w:p>
    <w:p w14:paraId="0ED4B0E7" w14:textId="77777777" w:rsidR="00501753" w:rsidRDefault="00501753">
      <w:pPr>
        <w:pStyle w:val="newncpi"/>
      </w:pPr>
      <w:r>
        <w:t>возведение объектов строительства, за исключением строительства инженерных и транспортных коммуникаций, стоянок механических транспортных средств, зданий и сооружений для целей ведения лесного хозяйства, домов охотников и (или) рыболовов, эколого-информационных центров, туристических стоянок, экологических троп, сооружений для обустройства и (или) благоустройства зон и мест отдыха; уничтожение, изъятие и (или) повреждение древесно-кустарниковой растительности, живого напочвенного покрова и лесной подстилки, снятие (уничтожение) плодородного слоя почвы, за исключением случаев, когда это связано с сельскохозяйственной и лесохозяйственной деятельностью, а также иной деятельностью, не запрещенной настоящим Положением;</w:t>
      </w:r>
    </w:p>
    <w:p w14:paraId="1093576D" w14:textId="77777777" w:rsidR="00501753" w:rsidRDefault="00501753">
      <w:pPr>
        <w:pStyle w:val="newncpi"/>
      </w:pPr>
      <w:r>
        <w:t>расчистка прибрежной и водной растительности в прибрежной полосе озера Заозерье, кроме участков, отведенных под места отдыха;</w:t>
      </w:r>
    </w:p>
    <w:p w14:paraId="7F8DAB56" w14:textId="77777777" w:rsidR="00501753" w:rsidRDefault="00501753">
      <w:pPr>
        <w:pStyle w:val="newncpi"/>
      </w:pPr>
      <w:r>
        <w:t xml:space="preserve">распашка земель на расстоянии 100 метров от береговой линии озера Заозерье, кроме подготовки почвы для </w:t>
      </w:r>
      <w:proofErr w:type="spellStart"/>
      <w:r>
        <w:t>залужения</w:t>
      </w:r>
      <w:proofErr w:type="spellEnd"/>
      <w:r>
        <w:t>, лесовосстановления и лесоразведения;</w:t>
      </w:r>
    </w:p>
    <w:p w14:paraId="78F31207" w14:textId="77777777" w:rsidR="00501753" w:rsidRDefault="00501753">
      <w:pPr>
        <w:pStyle w:val="newncpi"/>
      </w:pPr>
      <w:r>
        <w:t>забор воды из озера Заозерье для промышленных целей;</w:t>
      </w:r>
    </w:p>
    <w:p w14:paraId="20078643" w14:textId="77777777" w:rsidR="00501753" w:rsidRDefault="00501753">
      <w:pPr>
        <w:pStyle w:val="newncpi"/>
      </w:pPr>
      <w:r>
        <w:t>разведение костров, размещение отдельных палаток или палаточных городков, других мест отдыха, стоянок механических транспортных средств вне установленных мест;</w:t>
      </w:r>
    </w:p>
    <w:p w14:paraId="5BB68B95" w14:textId="77777777" w:rsidR="00501753" w:rsidRDefault="00501753">
      <w:pPr>
        <w:pStyle w:val="newncpi"/>
      </w:pPr>
      <w:r>
        <w:t>движение механических транспортных средств вне дорог, кроме транспортных средств органов и подразделений по чрезвычайным ситуациям, Министерства природных ресурсов и охраны окружающей среды и его территориальных органов, государственного природоохранного учреждения, осуществляющего управление заказником (группой заказников) в случае его создания, Министерства лесного хозяйства и подчиненных ему организаций, Государственной инспекции охраны животного и растительного мира при Президенте Республики Беларусь, а также транспортных средств, привлеченных для выполнения лесохозяйственных работ;</w:t>
      </w:r>
    </w:p>
    <w:p w14:paraId="0515CBC4" w14:textId="77777777" w:rsidR="00501753" w:rsidRDefault="00501753">
      <w:pPr>
        <w:pStyle w:val="newncpi"/>
      </w:pPr>
      <w:r>
        <w:t>использование маломерных и иных судов с двигателями, в том числе подвесными, кроме судов органов и подразделений по чрезвычайным ситуациям, Министерства природных ресурсов и охраны окружающей среды и его территориальных органов, государственного природоохранного учреждения, осуществляющего управление заказником (группой заказников) в случае его создания, Государственной инспекции охраны животного и растительного мира при Президенте Республики Беларусь, государственного учреждения «Государственная инспекция по маломерным судам»;</w:t>
      </w:r>
    </w:p>
    <w:p w14:paraId="3036E29D" w14:textId="77777777" w:rsidR="00501753" w:rsidRDefault="00501753">
      <w:pPr>
        <w:pStyle w:val="newncpi"/>
      </w:pPr>
      <w:r>
        <w:t>промысловое рыболовство;</w:t>
      </w:r>
    </w:p>
    <w:p w14:paraId="44A074A8" w14:textId="77777777" w:rsidR="00501753" w:rsidRDefault="00501753">
      <w:pPr>
        <w:pStyle w:val="newncpi"/>
      </w:pPr>
      <w:r>
        <w:t>размещение отходов, за исключением размещения отходов потребления в санкционированных местах временного хранения отходов до их перевозки на объекты захоронения, обезвреживания отходов и (или) на объекты по использованию отходов.</w:t>
      </w:r>
    </w:p>
    <w:p w14:paraId="5AA81FC8" w14:textId="77777777" w:rsidR="00501753" w:rsidRDefault="00501753">
      <w:pPr>
        <w:pStyle w:val="point"/>
      </w:pPr>
      <w:r>
        <w:t xml:space="preserve">3. Режим охраны и использования республиканского гидрологического заказника «Заозерье» учитывается при разработке и корректировке проектов и схем землеустройства Белыничского района Могилевской области, проектов мелиорации земель, проектов водоохранных зон и прибрежных полос водных объектов, проектов </w:t>
      </w:r>
      <w:proofErr w:type="spellStart"/>
      <w:r>
        <w:t>охотоустройства</w:t>
      </w:r>
      <w:proofErr w:type="spellEnd"/>
      <w:r>
        <w:t>, лесоустроительных и градостроительных проектов, программ социально-экономического развития Белыничского района Могилевской области.</w:t>
      </w:r>
    </w:p>
    <w:p w14:paraId="7ED811D2" w14:textId="77777777" w:rsidR="00501753" w:rsidRDefault="00501753">
      <w:pPr>
        <w:pStyle w:val="point"/>
      </w:pPr>
      <w:r>
        <w:t>4. Республиканский гидрологический заказник «Заозерье» объявлен без изъятия земельного участка у землепользователей, земли которых расположены в границах заказника.</w:t>
      </w:r>
    </w:p>
    <w:p w14:paraId="4230A125" w14:textId="77777777" w:rsidR="00501753" w:rsidRDefault="00501753">
      <w:pPr>
        <w:pStyle w:val="point"/>
      </w:pPr>
      <w:r>
        <w:t>5. Управление республиканским гидрологическим заказником «Заозерье» осуществляет Белыничский райисполком.</w:t>
      </w:r>
    </w:p>
    <w:p w14:paraId="5EA2EC05" w14:textId="77777777" w:rsidR="00501753" w:rsidRDefault="00501753">
      <w:pPr>
        <w:pStyle w:val="point"/>
      </w:pPr>
      <w:r>
        <w:t>6. Юридические и физические лица, виновные в нарушении режима охраны и использования республиканского гидрологического заказника «Заозерье», несут ответственность в соответствии с законодательными актами.</w:t>
      </w:r>
    </w:p>
    <w:p w14:paraId="2B456504" w14:textId="77777777" w:rsidR="00501753" w:rsidRDefault="00501753">
      <w:pPr>
        <w:pStyle w:val="point"/>
      </w:pPr>
      <w:r>
        <w:lastRenderedPageBreak/>
        <w:t>7. Вред, причиненный республиканскому гидрологическому заказнику «Заозерье», возмещается юридическими и (или) физическими лицами в размерах и порядке, установленных законодательными актами.</w:t>
      </w:r>
    </w:p>
    <w:p w14:paraId="13F359D6" w14:textId="77777777" w:rsidR="00501753" w:rsidRDefault="00501753">
      <w:pPr>
        <w:pStyle w:val="newncpi"/>
      </w:pPr>
      <w:r>
        <w:t> </w:t>
      </w:r>
    </w:p>
    <w:p w14:paraId="2630337B" w14:textId="77777777" w:rsidR="00501753" w:rsidRDefault="00501753">
      <w:pPr>
        <w:pStyle w:val="newncpi"/>
      </w:pPr>
      <w:r>
        <w:t> </w:t>
      </w:r>
    </w:p>
    <w:p w14:paraId="432A248C" w14:textId="77777777" w:rsidR="00501753" w:rsidRDefault="00501753">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501753" w14:paraId="3BCD8769" w14:textId="77777777">
        <w:tc>
          <w:tcPr>
            <w:tcW w:w="3750" w:type="pct"/>
            <w:tcMar>
              <w:top w:w="0" w:type="dxa"/>
              <w:left w:w="6" w:type="dxa"/>
              <w:bottom w:w="0" w:type="dxa"/>
              <w:right w:w="6" w:type="dxa"/>
            </w:tcMar>
            <w:hideMark/>
          </w:tcPr>
          <w:p w14:paraId="42C8F5D0" w14:textId="77777777" w:rsidR="00501753" w:rsidRDefault="00501753">
            <w:pPr>
              <w:pStyle w:val="newncpi"/>
            </w:pPr>
            <w:r>
              <w:t> </w:t>
            </w:r>
          </w:p>
        </w:tc>
        <w:tc>
          <w:tcPr>
            <w:tcW w:w="1250" w:type="pct"/>
            <w:tcMar>
              <w:top w:w="0" w:type="dxa"/>
              <w:left w:w="6" w:type="dxa"/>
              <w:bottom w:w="0" w:type="dxa"/>
              <w:right w:w="6" w:type="dxa"/>
            </w:tcMar>
            <w:hideMark/>
          </w:tcPr>
          <w:p w14:paraId="328AF611" w14:textId="77777777" w:rsidR="00501753" w:rsidRDefault="00501753">
            <w:pPr>
              <w:pStyle w:val="capu1"/>
            </w:pPr>
            <w:r>
              <w:t>УТВЕРЖДЕНО</w:t>
            </w:r>
          </w:p>
          <w:p w14:paraId="180ECB49" w14:textId="77777777" w:rsidR="00501753" w:rsidRDefault="00501753">
            <w:pPr>
              <w:pStyle w:val="cap1"/>
            </w:pPr>
            <w:r>
              <w:t xml:space="preserve">Постановление </w:t>
            </w:r>
            <w:r>
              <w:br/>
              <w:t xml:space="preserve">Совета Министров </w:t>
            </w:r>
            <w:r>
              <w:br/>
              <w:t>Республики Беларусь</w:t>
            </w:r>
          </w:p>
          <w:p w14:paraId="0A997295" w14:textId="77777777" w:rsidR="00501753" w:rsidRDefault="00501753">
            <w:pPr>
              <w:pStyle w:val="cap1"/>
            </w:pPr>
            <w:r>
              <w:t>27.12.2007 № 1833</w:t>
            </w:r>
          </w:p>
        </w:tc>
      </w:tr>
    </w:tbl>
    <w:p w14:paraId="56D09358" w14:textId="77777777" w:rsidR="00501753" w:rsidRDefault="00501753">
      <w:pPr>
        <w:pStyle w:val="titleu"/>
      </w:pPr>
      <w:r>
        <w:t>Границы, площадь и состав земель республиканского гидрологического заказника «Заозерье»</w:t>
      </w:r>
    </w:p>
    <w:p w14:paraId="1AB18CC2" w14:textId="77777777" w:rsidR="00501753" w:rsidRDefault="00501753">
      <w:pPr>
        <w:pStyle w:val="newncpi"/>
      </w:pPr>
      <w:r>
        <w:t>В состав земель республиканского гидрологического заказника «Заозерье» в Белыничском районе Могилевской области входят земли лесного фонда в кварталах № 40, 41, 44, 45, 49–51, 56–58, 60–63, 68, 69, 72–74, 76–78, 81–83, 85 Октябрьского лесничества (2524,01 гектара), в кварталах № 23, 24, 30, 31, 38, 49, 56, 64, 65, 73 и 79 Осовецкого лесничества (1007 гектаров), в кварталах № 9, 17–19, 25, 27 Кировского лесничества (641 гектар) государственного лесохозяйственного учреждения «Белыничский лесхоз».</w:t>
      </w:r>
    </w:p>
    <w:p w14:paraId="2871B6A2" w14:textId="77777777" w:rsidR="00501753" w:rsidRDefault="00501753">
      <w:pPr>
        <w:pStyle w:val="newncpi"/>
      </w:pPr>
      <w:r>
        <w:t>Общая площадь республиканского гидрологического заказника «Заозерье» составляет 4172,01 гектара.</w:t>
      </w:r>
    </w:p>
    <w:p w14:paraId="2D783B9F" w14:textId="77777777" w:rsidR="00501753" w:rsidRDefault="00501753">
      <w:pPr>
        <w:pStyle w:val="newncpi"/>
      </w:pPr>
      <w:r>
        <w:t>Границы республиканского гидрологического заказника «Заозерье» проходят:</w:t>
      </w:r>
    </w:p>
    <w:p w14:paraId="78940346" w14:textId="77777777" w:rsidR="00501753" w:rsidRDefault="00501753">
      <w:pPr>
        <w:pStyle w:val="newncpi"/>
      </w:pPr>
      <w:r>
        <w:t>на севере – от точки пересечения южной границы полосы отвода автомобильной дороги с твердым покрытием М4 Могилев–Минск с северной границей квартала № 40 Осовецкого лесничества государственного лесохозяйственного учреждения «Белыничский лесхоз», далее в восточном направлении по северной границе кварталов № 40, 41 вдоль указанной автомобильной дороги до точки пересечения северной границы квартала № 41 указанного лесничества с северной границей квартала № 23 Октябрьского лесничества государственного лесохозяйственного учреждения «Белыничский лесхоз», далее по северной границе кварталов № 23, 24 до северо-восточного угла квартала № 24 данного лесничества;</w:t>
      </w:r>
    </w:p>
    <w:p w14:paraId="614E7D54" w14:textId="77777777" w:rsidR="00501753" w:rsidRDefault="00501753">
      <w:pPr>
        <w:pStyle w:val="newncpi"/>
      </w:pPr>
      <w:r>
        <w:t>на востоке – от северо-восточного угла квартала № 24 Октябрьского лесничества государственного лесохозяйственного учреждения «Белыничский лесхоз» в южном направлении по восточной границе кварталов № 24, 31 до юго-восточного угла квартала № 31, затем в западном направлении по южной границе квартала № 31 до юго-восточного угла квартала № 30, далее в южном направлении по восточной границе кварталов № 38, 49, 56, 65 до юго-восточного угла квартала № 65, затем в западном направлении по южной границе квартала № 65 до северо-восточного угла квартала № 73, далее в южном направлении по восточной границе кварталов № 73, 79 указанного лесничества, восточной границей квартала № 9 Кировского лесничества государственного лесохозяйственного учреждения «Белыничский лесхоз», затем по восточной границе кварталов № 9, 19 до юго-восточного угла квартала № 19 указанного лесничества;</w:t>
      </w:r>
    </w:p>
    <w:p w14:paraId="1B2AE4BF" w14:textId="77777777" w:rsidR="00501753" w:rsidRDefault="00501753">
      <w:pPr>
        <w:pStyle w:val="newncpi"/>
      </w:pPr>
      <w:r>
        <w:t>на юге – от юго-восточного угла квартала № 19 Кировского лесничества государственного лесохозяйственного учреждения «Белыничский лесхоз» в западном направлении по южной границе квартала № 19 до северо-восточного угла квартала № 27, далее в южном направлении по восточной границе квартала № 27, затем в западном и северном направлении по южной и западной границе квартала № 27 до юго-восточного угла квартала № 25, далее по южной и западной границе квартала № 25 до северо-западного угла квартала № 25 данного лесничества;</w:t>
      </w:r>
    </w:p>
    <w:p w14:paraId="57963612" w14:textId="77777777" w:rsidR="00501753" w:rsidRDefault="00501753">
      <w:pPr>
        <w:pStyle w:val="newncpi"/>
      </w:pPr>
      <w:r>
        <w:t xml:space="preserve">на западе – от северо-западного угла квартала № 25 Кировского лесничества государственного лесохозяйственного учреждения «Белыничский лесхоз» по юго-западной </w:t>
      </w:r>
      <w:r>
        <w:lastRenderedPageBreak/>
        <w:t>границе квартала № 85 Осовецкого лесничества государственного лесохозяйственного учреждения «Белыничский лесхоз», западной границе кварталов № 85, 81 до северо-западного угла квартала № 81, затем в восточном направлении по северной границе квартала № 81, далее в северном направлении по западной границе кварталов № 76, 72, затем в восточном направлении по северо-западной границе квартала № 72 до юго-западного угла квартала № 68, далее в северном направлении по западной границе квартала № 68 до юго-восточного угла квартала № 60, затем в западном, северном и восточном направлениях по южной, западной и северной границам квартала № 60 до юго-западного угла квартала № 56, далее в северном направлении по западной границе кварталов № 56, 49 до северо-западного угла квартала № 49, затем в восточном направлении по северной границе квартала № 49 до юго-западного угла квартала № 44, далее в северном направлении по западной границе кварталов № 44, 40 до точки пересечения северной границы квартала № 40 указанного лесничества с южной границей полосы отвода автомобильной дороги с твердым покрытием М4 Могилев–Минск.</w:t>
      </w:r>
    </w:p>
    <w:p w14:paraId="38A543B4" w14:textId="77777777" w:rsidR="00501753" w:rsidRDefault="00501753">
      <w:pPr>
        <w:pStyle w:val="newncpi"/>
      </w:pPr>
      <w:r>
        <w:t> </w:t>
      </w:r>
    </w:p>
    <w:sectPr w:rsidR="00501753" w:rsidSect="00501753">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280" w:footer="1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DF98E" w14:textId="77777777" w:rsidR="00C65755" w:rsidRDefault="00C65755" w:rsidP="00501753">
      <w:r>
        <w:separator/>
      </w:r>
    </w:p>
  </w:endnote>
  <w:endnote w:type="continuationSeparator" w:id="0">
    <w:p w14:paraId="1640AF9E" w14:textId="77777777" w:rsidR="00C65755" w:rsidRDefault="00C65755" w:rsidP="0050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E801" w14:textId="77777777" w:rsidR="00501753" w:rsidRDefault="005017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20D0" w14:textId="77777777" w:rsidR="00501753" w:rsidRDefault="0050175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0"/>
    </w:tblGrid>
    <w:tr w:rsidR="00501753" w14:paraId="3F7BF904" w14:textId="77777777" w:rsidTr="00501753">
      <w:tc>
        <w:tcPr>
          <w:tcW w:w="1800" w:type="dxa"/>
          <w:shd w:val="clear" w:color="auto" w:fill="auto"/>
          <w:vAlign w:val="center"/>
        </w:tcPr>
        <w:p w14:paraId="65D17F95" w14:textId="77777777" w:rsidR="00501753" w:rsidRDefault="00501753">
          <w:pPr>
            <w:pStyle w:val="a7"/>
            <w:ind w:firstLine="0"/>
          </w:pPr>
          <w:r>
            <w:rPr>
              <w:noProof/>
            </w:rPr>
            <w:drawing>
              <wp:inline distT="0" distB="0" distL="0" distR="0" wp14:anchorId="446CF9D2" wp14:editId="23B8D2D2">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6" w:type="dxa"/>
          <w:shd w:val="clear" w:color="auto" w:fill="auto"/>
          <w:vAlign w:val="center"/>
        </w:tcPr>
        <w:p w14:paraId="311865E0" w14:textId="77777777" w:rsidR="00501753" w:rsidRDefault="00501753">
          <w:pPr>
            <w:pStyle w:val="a7"/>
            <w:ind w:firstLine="0"/>
            <w:rPr>
              <w:rFonts w:cs="Times New Roman"/>
              <w:i/>
              <w:sz w:val="24"/>
            </w:rPr>
          </w:pPr>
          <w:r>
            <w:rPr>
              <w:rFonts w:cs="Times New Roman"/>
              <w:i/>
              <w:sz w:val="24"/>
            </w:rPr>
            <w:t>Официальная правовая информация</w:t>
          </w:r>
        </w:p>
        <w:p w14:paraId="100907B0" w14:textId="77777777" w:rsidR="00501753" w:rsidRDefault="00501753">
          <w:pPr>
            <w:pStyle w:val="a7"/>
            <w:ind w:firstLine="0"/>
            <w:rPr>
              <w:rFonts w:cs="Times New Roman"/>
              <w:i/>
              <w:sz w:val="24"/>
            </w:rPr>
          </w:pPr>
          <w:r>
            <w:rPr>
              <w:rFonts w:cs="Times New Roman"/>
              <w:i/>
              <w:sz w:val="24"/>
            </w:rPr>
            <w:t>Информационно-поисковая система "ЭТАЛОН", 20.06.2024</w:t>
          </w:r>
        </w:p>
        <w:p w14:paraId="45789F16" w14:textId="77777777" w:rsidR="00501753" w:rsidRPr="00501753" w:rsidRDefault="00501753">
          <w:pPr>
            <w:pStyle w:val="a7"/>
            <w:ind w:firstLine="0"/>
            <w:rPr>
              <w:rFonts w:cs="Times New Roman"/>
              <w:i/>
              <w:sz w:val="24"/>
            </w:rPr>
          </w:pPr>
          <w:r>
            <w:rPr>
              <w:rFonts w:cs="Times New Roman"/>
              <w:i/>
              <w:sz w:val="24"/>
            </w:rPr>
            <w:t>Национальный центр правовой информации Республики Беларусь</w:t>
          </w:r>
        </w:p>
      </w:tc>
    </w:tr>
  </w:tbl>
  <w:p w14:paraId="120CE91F" w14:textId="77777777" w:rsidR="00501753" w:rsidRDefault="005017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F2D12" w14:textId="77777777" w:rsidR="00C65755" w:rsidRDefault="00C65755" w:rsidP="00501753">
      <w:r>
        <w:separator/>
      </w:r>
    </w:p>
  </w:footnote>
  <w:footnote w:type="continuationSeparator" w:id="0">
    <w:p w14:paraId="201B37E2" w14:textId="77777777" w:rsidR="00C65755" w:rsidRDefault="00C65755" w:rsidP="00501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9172" w14:textId="77777777" w:rsidR="00501753" w:rsidRDefault="00501753" w:rsidP="00125706">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27609463" w14:textId="77777777" w:rsidR="00501753" w:rsidRDefault="0050175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CA64" w14:textId="77777777" w:rsidR="00501753" w:rsidRPr="00501753" w:rsidRDefault="00501753" w:rsidP="00125706">
    <w:pPr>
      <w:pStyle w:val="a5"/>
      <w:framePr w:wrap="around" w:vAnchor="text" w:hAnchor="margin" w:xAlign="center" w:y="1"/>
      <w:rPr>
        <w:rStyle w:val="a9"/>
        <w:rFonts w:cs="Times New Roman"/>
        <w:sz w:val="24"/>
      </w:rPr>
    </w:pPr>
    <w:r w:rsidRPr="00501753">
      <w:rPr>
        <w:rStyle w:val="a9"/>
        <w:rFonts w:cs="Times New Roman"/>
        <w:sz w:val="24"/>
      </w:rPr>
      <w:fldChar w:fldCharType="begin"/>
    </w:r>
    <w:r w:rsidRPr="00501753">
      <w:rPr>
        <w:rStyle w:val="a9"/>
        <w:rFonts w:cs="Times New Roman"/>
        <w:sz w:val="24"/>
      </w:rPr>
      <w:instrText xml:space="preserve"> PAGE </w:instrText>
    </w:r>
    <w:r w:rsidRPr="00501753">
      <w:rPr>
        <w:rStyle w:val="a9"/>
        <w:rFonts w:cs="Times New Roman"/>
        <w:sz w:val="24"/>
      </w:rPr>
      <w:fldChar w:fldCharType="separate"/>
    </w:r>
    <w:r w:rsidRPr="00501753">
      <w:rPr>
        <w:rStyle w:val="a9"/>
        <w:rFonts w:cs="Times New Roman"/>
        <w:noProof/>
        <w:sz w:val="24"/>
      </w:rPr>
      <w:t>116</w:t>
    </w:r>
    <w:r w:rsidRPr="00501753">
      <w:rPr>
        <w:rStyle w:val="a9"/>
        <w:rFonts w:cs="Times New Roman"/>
        <w:sz w:val="24"/>
      </w:rPr>
      <w:fldChar w:fldCharType="end"/>
    </w:r>
  </w:p>
  <w:p w14:paraId="10692B95" w14:textId="77777777" w:rsidR="00501753" w:rsidRPr="00501753" w:rsidRDefault="00501753">
    <w:pPr>
      <w:pStyle w:val="a5"/>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65FF" w14:textId="77777777" w:rsidR="00501753" w:rsidRDefault="0050175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53"/>
    <w:rsid w:val="000246C1"/>
    <w:rsid w:val="00501753"/>
    <w:rsid w:val="005D64D3"/>
    <w:rsid w:val="006E2EE8"/>
    <w:rsid w:val="00AF66BF"/>
    <w:rsid w:val="00C65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C7A7D"/>
  <w15:chartTrackingRefBased/>
  <w15:docId w15:val="{9219205B-4004-4CF0-B316-6EFE3920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6BF"/>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1753"/>
    <w:rPr>
      <w:color w:val="154C94"/>
      <w:u w:val="single"/>
    </w:rPr>
  </w:style>
  <w:style w:type="character" w:styleId="a4">
    <w:name w:val="FollowedHyperlink"/>
    <w:basedOn w:val="a0"/>
    <w:uiPriority w:val="99"/>
    <w:semiHidden/>
    <w:unhideWhenUsed/>
    <w:rsid w:val="00501753"/>
    <w:rPr>
      <w:color w:val="154C94"/>
      <w:u w:val="single"/>
    </w:rPr>
  </w:style>
  <w:style w:type="paragraph" w:customStyle="1" w:styleId="msonormal0">
    <w:name w:val="msonormal"/>
    <w:basedOn w:val="a"/>
    <w:rsid w:val="00501753"/>
    <w:pPr>
      <w:spacing w:before="100" w:beforeAutospacing="1" w:after="100" w:afterAutospacing="1"/>
      <w:ind w:firstLine="0"/>
      <w:jc w:val="left"/>
    </w:pPr>
    <w:rPr>
      <w:rFonts w:eastAsiaTheme="minorEastAsia" w:cs="Times New Roman"/>
      <w:sz w:val="24"/>
      <w:szCs w:val="24"/>
      <w:lang w:eastAsia="ru-RU"/>
    </w:rPr>
  </w:style>
  <w:style w:type="paragraph" w:customStyle="1" w:styleId="article">
    <w:name w:val="article"/>
    <w:basedOn w:val="a"/>
    <w:rsid w:val="00501753"/>
    <w:pPr>
      <w:spacing w:before="240" w:after="240"/>
      <w:ind w:left="1922" w:hanging="1355"/>
      <w:jc w:val="left"/>
    </w:pPr>
    <w:rPr>
      <w:rFonts w:eastAsia="Times New Roman" w:cs="Times New Roman"/>
      <w:b/>
      <w:bCs/>
      <w:sz w:val="24"/>
      <w:szCs w:val="24"/>
      <w:lang w:eastAsia="ru-RU"/>
    </w:rPr>
  </w:style>
  <w:style w:type="paragraph" w:customStyle="1" w:styleId="title">
    <w:name w:val="title"/>
    <w:basedOn w:val="a"/>
    <w:rsid w:val="00501753"/>
    <w:pPr>
      <w:spacing w:before="240" w:after="240"/>
      <w:ind w:right="2268" w:firstLine="0"/>
      <w:jc w:val="left"/>
    </w:pPr>
    <w:rPr>
      <w:rFonts w:eastAsia="Times New Roman" w:cs="Times New Roman"/>
      <w:b/>
      <w:bCs/>
      <w:szCs w:val="28"/>
      <w:lang w:eastAsia="ru-RU"/>
    </w:rPr>
  </w:style>
  <w:style w:type="paragraph" w:customStyle="1" w:styleId="titlencpi">
    <w:name w:val="titlencpi"/>
    <w:basedOn w:val="a"/>
    <w:rsid w:val="00501753"/>
    <w:pPr>
      <w:spacing w:before="240" w:after="240"/>
      <w:ind w:right="2268" w:firstLine="0"/>
      <w:jc w:val="left"/>
    </w:pPr>
    <w:rPr>
      <w:rFonts w:eastAsia="Times New Roman" w:cs="Times New Roman"/>
      <w:b/>
      <w:bCs/>
      <w:szCs w:val="28"/>
      <w:lang w:eastAsia="ru-RU"/>
    </w:rPr>
  </w:style>
  <w:style w:type="paragraph" w:customStyle="1" w:styleId="aspaper">
    <w:name w:val="aspaper"/>
    <w:basedOn w:val="a"/>
    <w:rsid w:val="00501753"/>
    <w:pPr>
      <w:ind w:firstLine="0"/>
      <w:jc w:val="center"/>
    </w:pPr>
    <w:rPr>
      <w:rFonts w:eastAsiaTheme="minorEastAsia" w:cs="Times New Roman"/>
      <w:b/>
      <w:bCs/>
      <w:color w:val="FF0000"/>
      <w:sz w:val="24"/>
      <w:szCs w:val="24"/>
      <w:lang w:eastAsia="ru-RU"/>
    </w:rPr>
  </w:style>
  <w:style w:type="paragraph" w:customStyle="1" w:styleId="chapter">
    <w:name w:val="chapter"/>
    <w:basedOn w:val="a"/>
    <w:rsid w:val="00501753"/>
    <w:pPr>
      <w:spacing w:before="240" w:after="240"/>
      <w:ind w:firstLine="0"/>
      <w:jc w:val="center"/>
    </w:pPr>
    <w:rPr>
      <w:rFonts w:eastAsiaTheme="minorEastAsia" w:cs="Times New Roman"/>
      <w:b/>
      <w:bCs/>
      <w:caps/>
      <w:sz w:val="24"/>
      <w:szCs w:val="24"/>
      <w:lang w:eastAsia="ru-RU"/>
    </w:rPr>
  </w:style>
  <w:style w:type="paragraph" w:customStyle="1" w:styleId="titleg">
    <w:name w:val="titleg"/>
    <w:basedOn w:val="a"/>
    <w:rsid w:val="00501753"/>
    <w:pPr>
      <w:ind w:firstLine="0"/>
      <w:jc w:val="center"/>
    </w:pPr>
    <w:rPr>
      <w:rFonts w:eastAsiaTheme="minorEastAsia" w:cs="Times New Roman"/>
      <w:b/>
      <w:bCs/>
      <w:sz w:val="24"/>
      <w:szCs w:val="24"/>
      <w:lang w:eastAsia="ru-RU"/>
    </w:rPr>
  </w:style>
  <w:style w:type="paragraph" w:customStyle="1" w:styleId="titlepr">
    <w:name w:val="titlepr"/>
    <w:basedOn w:val="a"/>
    <w:rsid w:val="00501753"/>
    <w:pPr>
      <w:ind w:firstLine="0"/>
      <w:jc w:val="center"/>
    </w:pPr>
    <w:rPr>
      <w:rFonts w:eastAsiaTheme="minorEastAsia" w:cs="Times New Roman"/>
      <w:b/>
      <w:bCs/>
      <w:sz w:val="24"/>
      <w:szCs w:val="24"/>
      <w:lang w:eastAsia="ru-RU"/>
    </w:rPr>
  </w:style>
  <w:style w:type="paragraph" w:customStyle="1" w:styleId="agree">
    <w:name w:val="agree"/>
    <w:basedOn w:val="a"/>
    <w:rsid w:val="00501753"/>
    <w:pPr>
      <w:spacing w:after="28"/>
      <w:ind w:firstLine="0"/>
      <w:jc w:val="left"/>
    </w:pPr>
    <w:rPr>
      <w:rFonts w:eastAsiaTheme="minorEastAsia" w:cs="Times New Roman"/>
      <w:sz w:val="22"/>
      <w:lang w:eastAsia="ru-RU"/>
    </w:rPr>
  </w:style>
  <w:style w:type="paragraph" w:customStyle="1" w:styleId="razdel">
    <w:name w:val="razdel"/>
    <w:basedOn w:val="a"/>
    <w:rsid w:val="00501753"/>
    <w:pPr>
      <w:ind w:firstLine="567"/>
      <w:jc w:val="center"/>
    </w:pPr>
    <w:rPr>
      <w:rFonts w:eastAsiaTheme="minorEastAsia" w:cs="Times New Roman"/>
      <w:b/>
      <w:bCs/>
      <w:caps/>
      <w:sz w:val="32"/>
      <w:szCs w:val="32"/>
      <w:lang w:eastAsia="ru-RU"/>
    </w:rPr>
  </w:style>
  <w:style w:type="paragraph" w:customStyle="1" w:styleId="podrazdel">
    <w:name w:val="podrazdel"/>
    <w:basedOn w:val="a"/>
    <w:rsid w:val="00501753"/>
    <w:pPr>
      <w:ind w:firstLine="0"/>
      <w:jc w:val="center"/>
    </w:pPr>
    <w:rPr>
      <w:rFonts w:eastAsiaTheme="minorEastAsia" w:cs="Times New Roman"/>
      <w:b/>
      <w:bCs/>
      <w:caps/>
      <w:sz w:val="24"/>
      <w:szCs w:val="24"/>
      <w:lang w:eastAsia="ru-RU"/>
    </w:rPr>
  </w:style>
  <w:style w:type="paragraph" w:customStyle="1" w:styleId="titlep">
    <w:name w:val="titlep"/>
    <w:basedOn w:val="a"/>
    <w:rsid w:val="00501753"/>
    <w:pPr>
      <w:spacing w:before="240" w:after="240"/>
      <w:ind w:firstLine="0"/>
      <w:jc w:val="center"/>
    </w:pPr>
    <w:rPr>
      <w:rFonts w:eastAsiaTheme="minorEastAsia" w:cs="Times New Roman"/>
      <w:b/>
      <w:bCs/>
      <w:sz w:val="24"/>
      <w:szCs w:val="24"/>
      <w:lang w:eastAsia="ru-RU"/>
    </w:rPr>
  </w:style>
  <w:style w:type="paragraph" w:customStyle="1" w:styleId="onestring">
    <w:name w:val="onestring"/>
    <w:basedOn w:val="a"/>
    <w:rsid w:val="00501753"/>
    <w:pPr>
      <w:ind w:firstLine="0"/>
      <w:jc w:val="right"/>
    </w:pPr>
    <w:rPr>
      <w:rFonts w:eastAsiaTheme="minorEastAsia" w:cs="Times New Roman"/>
      <w:sz w:val="22"/>
      <w:lang w:eastAsia="ru-RU"/>
    </w:rPr>
  </w:style>
  <w:style w:type="paragraph" w:customStyle="1" w:styleId="titleu">
    <w:name w:val="titleu"/>
    <w:basedOn w:val="a"/>
    <w:rsid w:val="00501753"/>
    <w:pPr>
      <w:spacing w:before="240" w:after="240"/>
      <w:ind w:firstLine="0"/>
      <w:jc w:val="left"/>
    </w:pPr>
    <w:rPr>
      <w:rFonts w:eastAsiaTheme="minorEastAsia" w:cs="Times New Roman"/>
      <w:b/>
      <w:bCs/>
      <w:sz w:val="24"/>
      <w:szCs w:val="24"/>
      <w:lang w:eastAsia="ru-RU"/>
    </w:rPr>
  </w:style>
  <w:style w:type="paragraph" w:customStyle="1" w:styleId="titlek">
    <w:name w:val="titlek"/>
    <w:basedOn w:val="a"/>
    <w:rsid w:val="00501753"/>
    <w:pPr>
      <w:spacing w:before="240"/>
      <w:ind w:firstLine="0"/>
      <w:jc w:val="center"/>
    </w:pPr>
    <w:rPr>
      <w:rFonts w:eastAsiaTheme="minorEastAsia" w:cs="Times New Roman"/>
      <w:caps/>
      <w:sz w:val="24"/>
      <w:szCs w:val="24"/>
      <w:lang w:eastAsia="ru-RU"/>
    </w:rPr>
  </w:style>
  <w:style w:type="paragraph" w:customStyle="1" w:styleId="izvlechen">
    <w:name w:val="izvlechen"/>
    <w:basedOn w:val="a"/>
    <w:rsid w:val="00501753"/>
    <w:pPr>
      <w:ind w:firstLine="0"/>
      <w:jc w:val="left"/>
    </w:pPr>
    <w:rPr>
      <w:rFonts w:eastAsiaTheme="minorEastAsia" w:cs="Times New Roman"/>
      <w:sz w:val="20"/>
      <w:szCs w:val="20"/>
      <w:lang w:eastAsia="ru-RU"/>
    </w:rPr>
  </w:style>
  <w:style w:type="paragraph" w:customStyle="1" w:styleId="point">
    <w:name w:val="point"/>
    <w:basedOn w:val="a"/>
    <w:rsid w:val="00501753"/>
    <w:pPr>
      <w:ind w:firstLine="567"/>
    </w:pPr>
    <w:rPr>
      <w:rFonts w:eastAsiaTheme="minorEastAsia" w:cs="Times New Roman"/>
      <w:sz w:val="24"/>
      <w:szCs w:val="24"/>
      <w:lang w:eastAsia="ru-RU"/>
    </w:rPr>
  </w:style>
  <w:style w:type="paragraph" w:customStyle="1" w:styleId="underpoint">
    <w:name w:val="underpoint"/>
    <w:basedOn w:val="a"/>
    <w:rsid w:val="00501753"/>
    <w:pPr>
      <w:ind w:firstLine="567"/>
    </w:pPr>
    <w:rPr>
      <w:rFonts w:eastAsiaTheme="minorEastAsia" w:cs="Times New Roman"/>
      <w:sz w:val="24"/>
      <w:szCs w:val="24"/>
      <w:lang w:eastAsia="ru-RU"/>
    </w:rPr>
  </w:style>
  <w:style w:type="paragraph" w:customStyle="1" w:styleId="signed">
    <w:name w:val="signed"/>
    <w:basedOn w:val="a"/>
    <w:rsid w:val="00501753"/>
    <w:pPr>
      <w:ind w:firstLine="567"/>
    </w:pPr>
    <w:rPr>
      <w:rFonts w:eastAsiaTheme="minorEastAsia" w:cs="Times New Roman"/>
      <w:sz w:val="24"/>
      <w:szCs w:val="24"/>
      <w:lang w:eastAsia="ru-RU"/>
    </w:rPr>
  </w:style>
  <w:style w:type="paragraph" w:customStyle="1" w:styleId="odobren">
    <w:name w:val="odobren"/>
    <w:basedOn w:val="a"/>
    <w:rsid w:val="00501753"/>
    <w:pPr>
      <w:ind w:firstLine="0"/>
      <w:jc w:val="left"/>
    </w:pPr>
    <w:rPr>
      <w:rFonts w:eastAsiaTheme="minorEastAsia" w:cs="Times New Roman"/>
      <w:sz w:val="22"/>
      <w:lang w:eastAsia="ru-RU"/>
    </w:rPr>
  </w:style>
  <w:style w:type="paragraph" w:customStyle="1" w:styleId="odobren1">
    <w:name w:val="odobren1"/>
    <w:basedOn w:val="a"/>
    <w:rsid w:val="00501753"/>
    <w:pPr>
      <w:spacing w:after="120"/>
      <w:ind w:firstLine="0"/>
      <w:jc w:val="left"/>
    </w:pPr>
    <w:rPr>
      <w:rFonts w:eastAsiaTheme="minorEastAsia" w:cs="Times New Roman"/>
      <w:sz w:val="22"/>
      <w:lang w:eastAsia="ru-RU"/>
    </w:rPr>
  </w:style>
  <w:style w:type="paragraph" w:customStyle="1" w:styleId="comment">
    <w:name w:val="comment"/>
    <w:basedOn w:val="a"/>
    <w:rsid w:val="00501753"/>
    <w:rPr>
      <w:rFonts w:eastAsiaTheme="minorEastAsia" w:cs="Times New Roman"/>
      <w:sz w:val="20"/>
      <w:szCs w:val="20"/>
      <w:lang w:eastAsia="ru-RU"/>
    </w:rPr>
  </w:style>
  <w:style w:type="paragraph" w:customStyle="1" w:styleId="preamble">
    <w:name w:val="preamble"/>
    <w:basedOn w:val="a"/>
    <w:rsid w:val="00501753"/>
    <w:pPr>
      <w:ind w:firstLine="567"/>
    </w:pPr>
    <w:rPr>
      <w:rFonts w:eastAsiaTheme="minorEastAsia" w:cs="Times New Roman"/>
      <w:sz w:val="24"/>
      <w:szCs w:val="24"/>
      <w:lang w:eastAsia="ru-RU"/>
    </w:rPr>
  </w:style>
  <w:style w:type="paragraph" w:customStyle="1" w:styleId="snoski">
    <w:name w:val="snoski"/>
    <w:basedOn w:val="a"/>
    <w:rsid w:val="00501753"/>
    <w:pPr>
      <w:ind w:firstLine="0"/>
    </w:pPr>
    <w:rPr>
      <w:rFonts w:eastAsiaTheme="minorEastAsia" w:cs="Times New Roman"/>
      <w:sz w:val="20"/>
      <w:szCs w:val="20"/>
      <w:lang w:eastAsia="ru-RU"/>
    </w:rPr>
  </w:style>
  <w:style w:type="paragraph" w:customStyle="1" w:styleId="snoskiline">
    <w:name w:val="snoskiline"/>
    <w:basedOn w:val="a"/>
    <w:rsid w:val="00501753"/>
    <w:pPr>
      <w:ind w:firstLine="0"/>
    </w:pPr>
    <w:rPr>
      <w:rFonts w:eastAsiaTheme="minorEastAsia" w:cs="Times New Roman"/>
      <w:sz w:val="20"/>
      <w:szCs w:val="20"/>
      <w:lang w:eastAsia="ru-RU"/>
    </w:rPr>
  </w:style>
  <w:style w:type="paragraph" w:customStyle="1" w:styleId="paragraph">
    <w:name w:val="paragraph"/>
    <w:basedOn w:val="a"/>
    <w:rsid w:val="00501753"/>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501753"/>
    <w:pPr>
      <w:ind w:firstLine="0"/>
      <w:jc w:val="left"/>
    </w:pPr>
    <w:rPr>
      <w:rFonts w:eastAsiaTheme="minorEastAsia" w:cs="Times New Roman"/>
      <w:sz w:val="20"/>
      <w:szCs w:val="20"/>
      <w:lang w:eastAsia="ru-RU"/>
    </w:rPr>
  </w:style>
  <w:style w:type="paragraph" w:customStyle="1" w:styleId="numnrpa">
    <w:name w:val="numnrpa"/>
    <w:basedOn w:val="a"/>
    <w:rsid w:val="00501753"/>
    <w:pPr>
      <w:ind w:firstLine="0"/>
      <w:jc w:val="left"/>
    </w:pPr>
    <w:rPr>
      <w:rFonts w:eastAsiaTheme="minorEastAsia" w:cs="Times New Roman"/>
      <w:sz w:val="36"/>
      <w:szCs w:val="36"/>
      <w:lang w:eastAsia="ru-RU"/>
    </w:rPr>
  </w:style>
  <w:style w:type="paragraph" w:customStyle="1" w:styleId="append">
    <w:name w:val="append"/>
    <w:basedOn w:val="a"/>
    <w:rsid w:val="00501753"/>
    <w:pPr>
      <w:ind w:firstLine="0"/>
      <w:jc w:val="left"/>
    </w:pPr>
    <w:rPr>
      <w:rFonts w:eastAsiaTheme="minorEastAsia" w:cs="Times New Roman"/>
      <w:sz w:val="22"/>
      <w:lang w:eastAsia="ru-RU"/>
    </w:rPr>
  </w:style>
  <w:style w:type="paragraph" w:customStyle="1" w:styleId="prinodobren">
    <w:name w:val="prinodobren"/>
    <w:basedOn w:val="a"/>
    <w:rsid w:val="00501753"/>
    <w:pPr>
      <w:spacing w:before="240" w:after="240"/>
      <w:ind w:firstLine="0"/>
      <w:jc w:val="left"/>
    </w:pPr>
    <w:rPr>
      <w:rFonts w:eastAsiaTheme="minorEastAsia" w:cs="Times New Roman"/>
      <w:i/>
      <w:iCs/>
      <w:sz w:val="24"/>
      <w:szCs w:val="24"/>
      <w:lang w:eastAsia="ru-RU"/>
    </w:rPr>
  </w:style>
  <w:style w:type="paragraph" w:customStyle="1" w:styleId="spiski">
    <w:name w:val="spiski"/>
    <w:basedOn w:val="a"/>
    <w:rsid w:val="00501753"/>
    <w:pPr>
      <w:ind w:firstLine="0"/>
      <w:jc w:val="left"/>
    </w:pPr>
    <w:rPr>
      <w:rFonts w:eastAsiaTheme="minorEastAsia" w:cs="Times New Roman"/>
      <w:sz w:val="24"/>
      <w:szCs w:val="24"/>
      <w:lang w:eastAsia="ru-RU"/>
    </w:rPr>
  </w:style>
  <w:style w:type="paragraph" w:customStyle="1" w:styleId="nonumheader">
    <w:name w:val="nonumheader"/>
    <w:basedOn w:val="a"/>
    <w:rsid w:val="00501753"/>
    <w:pPr>
      <w:spacing w:before="240" w:after="240"/>
      <w:ind w:firstLine="0"/>
      <w:jc w:val="center"/>
    </w:pPr>
    <w:rPr>
      <w:rFonts w:eastAsiaTheme="minorEastAsia" w:cs="Times New Roman"/>
      <w:b/>
      <w:bCs/>
      <w:sz w:val="24"/>
      <w:szCs w:val="24"/>
      <w:lang w:eastAsia="ru-RU"/>
    </w:rPr>
  </w:style>
  <w:style w:type="paragraph" w:customStyle="1" w:styleId="numheader">
    <w:name w:val="numheader"/>
    <w:basedOn w:val="a"/>
    <w:rsid w:val="00501753"/>
    <w:pPr>
      <w:spacing w:before="240" w:after="240"/>
      <w:ind w:firstLine="0"/>
      <w:jc w:val="center"/>
    </w:pPr>
    <w:rPr>
      <w:rFonts w:eastAsiaTheme="minorEastAsia" w:cs="Times New Roman"/>
      <w:b/>
      <w:bCs/>
      <w:sz w:val="24"/>
      <w:szCs w:val="24"/>
      <w:lang w:eastAsia="ru-RU"/>
    </w:rPr>
  </w:style>
  <w:style w:type="paragraph" w:customStyle="1" w:styleId="agreefio">
    <w:name w:val="agreefio"/>
    <w:basedOn w:val="a"/>
    <w:rsid w:val="00501753"/>
    <w:pPr>
      <w:ind w:firstLine="1021"/>
    </w:pPr>
    <w:rPr>
      <w:rFonts w:eastAsiaTheme="minorEastAsia" w:cs="Times New Roman"/>
      <w:sz w:val="22"/>
      <w:lang w:eastAsia="ru-RU"/>
    </w:rPr>
  </w:style>
  <w:style w:type="paragraph" w:customStyle="1" w:styleId="agreedate">
    <w:name w:val="agreedate"/>
    <w:basedOn w:val="a"/>
    <w:rsid w:val="00501753"/>
    <w:pPr>
      <w:ind w:firstLine="0"/>
    </w:pPr>
    <w:rPr>
      <w:rFonts w:eastAsiaTheme="minorEastAsia" w:cs="Times New Roman"/>
      <w:sz w:val="22"/>
      <w:lang w:eastAsia="ru-RU"/>
    </w:rPr>
  </w:style>
  <w:style w:type="paragraph" w:customStyle="1" w:styleId="changeadd">
    <w:name w:val="changeadd"/>
    <w:basedOn w:val="a"/>
    <w:rsid w:val="00501753"/>
    <w:pPr>
      <w:ind w:left="1134" w:firstLine="567"/>
    </w:pPr>
    <w:rPr>
      <w:rFonts w:eastAsiaTheme="minorEastAsia" w:cs="Times New Roman"/>
      <w:sz w:val="24"/>
      <w:szCs w:val="24"/>
      <w:lang w:eastAsia="ru-RU"/>
    </w:rPr>
  </w:style>
  <w:style w:type="paragraph" w:customStyle="1" w:styleId="changei">
    <w:name w:val="changei"/>
    <w:basedOn w:val="a"/>
    <w:rsid w:val="00501753"/>
    <w:pPr>
      <w:ind w:left="1021" w:firstLine="0"/>
      <w:jc w:val="left"/>
    </w:pPr>
    <w:rPr>
      <w:rFonts w:eastAsiaTheme="minorEastAsia" w:cs="Times New Roman"/>
      <w:sz w:val="24"/>
      <w:szCs w:val="24"/>
      <w:lang w:eastAsia="ru-RU"/>
    </w:rPr>
  </w:style>
  <w:style w:type="paragraph" w:customStyle="1" w:styleId="changeutrs">
    <w:name w:val="changeutrs"/>
    <w:basedOn w:val="a"/>
    <w:rsid w:val="00501753"/>
    <w:pPr>
      <w:spacing w:after="240"/>
      <w:ind w:left="1134" w:firstLine="0"/>
    </w:pPr>
    <w:rPr>
      <w:rFonts w:eastAsia="Times New Roman" w:cs="Times New Roman"/>
      <w:sz w:val="24"/>
      <w:szCs w:val="24"/>
      <w:lang w:eastAsia="ru-RU"/>
    </w:rPr>
  </w:style>
  <w:style w:type="paragraph" w:customStyle="1" w:styleId="changeold">
    <w:name w:val="changeold"/>
    <w:basedOn w:val="a"/>
    <w:rsid w:val="00501753"/>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501753"/>
    <w:pPr>
      <w:spacing w:after="28"/>
      <w:ind w:firstLine="0"/>
      <w:jc w:val="left"/>
    </w:pPr>
    <w:rPr>
      <w:rFonts w:eastAsiaTheme="minorEastAsia" w:cs="Times New Roman"/>
      <w:sz w:val="22"/>
      <w:lang w:eastAsia="ru-RU"/>
    </w:rPr>
  </w:style>
  <w:style w:type="paragraph" w:customStyle="1" w:styleId="cap1">
    <w:name w:val="cap1"/>
    <w:basedOn w:val="a"/>
    <w:rsid w:val="00501753"/>
    <w:pPr>
      <w:ind w:firstLine="0"/>
      <w:jc w:val="left"/>
    </w:pPr>
    <w:rPr>
      <w:rFonts w:eastAsiaTheme="minorEastAsia" w:cs="Times New Roman"/>
      <w:sz w:val="22"/>
      <w:lang w:eastAsia="ru-RU"/>
    </w:rPr>
  </w:style>
  <w:style w:type="paragraph" w:customStyle="1" w:styleId="capu1">
    <w:name w:val="capu1"/>
    <w:basedOn w:val="a"/>
    <w:rsid w:val="00501753"/>
    <w:pPr>
      <w:spacing w:after="120"/>
      <w:ind w:firstLine="0"/>
      <w:jc w:val="left"/>
    </w:pPr>
    <w:rPr>
      <w:rFonts w:eastAsiaTheme="minorEastAsia" w:cs="Times New Roman"/>
      <w:sz w:val="22"/>
      <w:lang w:eastAsia="ru-RU"/>
    </w:rPr>
  </w:style>
  <w:style w:type="paragraph" w:customStyle="1" w:styleId="newncpi">
    <w:name w:val="newncpi"/>
    <w:basedOn w:val="a"/>
    <w:rsid w:val="00501753"/>
    <w:pPr>
      <w:ind w:firstLine="567"/>
    </w:pPr>
    <w:rPr>
      <w:rFonts w:eastAsiaTheme="minorEastAsia" w:cs="Times New Roman"/>
      <w:sz w:val="24"/>
      <w:szCs w:val="24"/>
      <w:lang w:eastAsia="ru-RU"/>
    </w:rPr>
  </w:style>
  <w:style w:type="paragraph" w:customStyle="1" w:styleId="newncpi0">
    <w:name w:val="newncpi0"/>
    <w:basedOn w:val="a"/>
    <w:rsid w:val="00501753"/>
    <w:pPr>
      <w:ind w:firstLine="0"/>
    </w:pPr>
    <w:rPr>
      <w:rFonts w:eastAsiaTheme="minorEastAsia" w:cs="Times New Roman"/>
      <w:sz w:val="24"/>
      <w:szCs w:val="24"/>
      <w:lang w:eastAsia="ru-RU"/>
    </w:rPr>
  </w:style>
  <w:style w:type="paragraph" w:customStyle="1" w:styleId="newncpi1">
    <w:name w:val="newncpi1"/>
    <w:basedOn w:val="a"/>
    <w:rsid w:val="00501753"/>
    <w:pPr>
      <w:ind w:left="567" w:firstLine="0"/>
    </w:pPr>
    <w:rPr>
      <w:rFonts w:eastAsiaTheme="minorEastAsia" w:cs="Times New Roman"/>
      <w:sz w:val="24"/>
      <w:szCs w:val="24"/>
      <w:lang w:eastAsia="ru-RU"/>
    </w:rPr>
  </w:style>
  <w:style w:type="paragraph" w:customStyle="1" w:styleId="edizmeren">
    <w:name w:val="edizmeren"/>
    <w:basedOn w:val="a"/>
    <w:rsid w:val="00501753"/>
    <w:pPr>
      <w:ind w:firstLine="0"/>
      <w:jc w:val="right"/>
    </w:pPr>
    <w:rPr>
      <w:rFonts w:eastAsiaTheme="minorEastAsia" w:cs="Times New Roman"/>
      <w:sz w:val="20"/>
      <w:szCs w:val="20"/>
      <w:lang w:eastAsia="ru-RU"/>
    </w:rPr>
  </w:style>
  <w:style w:type="paragraph" w:customStyle="1" w:styleId="zagrazdel">
    <w:name w:val="zagrazdel"/>
    <w:basedOn w:val="a"/>
    <w:rsid w:val="00501753"/>
    <w:pPr>
      <w:spacing w:before="240" w:after="240"/>
      <w:ind w:firstLine="0"/>
      <w:jc w:val="center"/>
    </w:pPr>
    <w:rPr>
      <w:rFonts w:eastAsiaTheme="minorEastAsia" w:cs="Times New Roman"/>
      <w:b/>
      <w:bCs/>
      <w:caps/>
      <w:sz w:val="24"/>
      <w:szCs w:val="24"/>
      <w:lang w:eastAsia="ru-RU"/>
    </w:rPr>
  </w:style>
  <w:style w:type="paragraph" w:customStyle="1" w:styleId="placeprin">
    <w:name w:val="placeprin"/>
    <w:basedOn w:val="a"/>
    <w:rsid w:val="00501753"/>
    <w:pPr>
      <w:ind w:firstLine="0"/>
      <w:jc w:val="center"/>
    </w:pPr>
    <w:rPr>
      <w:rFonts w:eastAsiaTheme="minorEastAsia" w:cs="Times New Roman"/>
      <w:sz w:val="24"/>
      <w:szCs w:val="24"/>
      <w:lang w:eastAsia="ru-RU"/>
    </w:rPr>
  </w:style>
  <w:style w:type="paragraph" w:customStyle="1" w:styleId="primer">
    <w:name w:val="primer"/>
    <w:basedOn w:val="a"/>
    <w:rsid w:val="00501753"/>
    <w:pPr>
      <w:ind w:firstLine="567"/>
    </w:pPr>
    <w:rPr>
      <w:rFonts w:eastAsiaTheme="minorEastAsia" w:cs="Times New Roman"/>
      <w:sz w:val="20"/>
      <w:szCs w:val="20"/>
      <w:lang w:eastAsia="ru-RU"/>
    </w:rPr>
  </w:style>
  <w:style w:type="paragraph" w:customStyle="1" w:styleId="withpar">
    <w:name w:val="withpar"/>
    <w:basedOn w:val="a"/>
    <w:rsid w:val="00501753"/>
    <w:pPr>
      <w:ind w:firstLine="567"/>
    </w:pPr>
    <w:rPr>
      <w:rFonts w:eastAsiaTheme="minorEastAsia" w:cs="Times New Roman"/>
      <w:sz w:val="24"/>
      <w:szCs w:val="24"/>
      <w:lang w:eastAsia="ru-RU"/>
    </w:rPr>
  </w:style>
  <w:style w:type="paragraph" w:customStyle="1" w:styleId="withoutpar">
    <w:name w:val="withoutpar"/>
    <w:basedOn w:val="a"/>
    <w:rsid w:val="00501753"/>
    <w:pPr>
      <w:spacing w:after="60"/>
      <w:ind w:firstLine="0"/>
    </w:pPr>
    <w:rPr>
      <w:rFonts w:eastAsiaTheme="minorEastAsia" w:cs="Times New Roman"/>
      <w:sz w:val="24"/>
      <w:szCs w:val="24"/>
      <w:lang w:eastAsia="ru-RU"/>
    </w:rPr>
  </w:style>
  <w:style w:type="paragraph" w:customStyle="1" w:styleId="undline">
    <w:name w:val="undline"/>
    <w:basedOn w:val="a"/>
    <w:rsid w:val="00501753"/>
    <w:pPr>
      <w:ind w:firstLine="0"/>
    </w:pPr>
    <w:rPr>
      <w:rFonts w:eastAsiaTheme="minorEastAsia" w:cs="Times New Roman"/>
      <w:sz w:val="20"/>
      <w:szCs w:val="20"/>
      <w:lang w:eastAsia="ru-RU"/>
    </w:rPr>
  </w:style>
  <w:style w:type="paragraph" w:customStyle="1" w:styleId="underline">
    <w:name w:val="underline"/>
    <w:basedOn w:val="a"/>
    <w:rsid w:val="00501753"/>
    <w:pPr>
      <w:ind w:firstLine="0"/>
    </w:pPr>
    <w:rPr>
      <w:rFonts w:eastAsiaTheme="minorEastAsia" w:cs="Times New Roman"/>
      <w:sz w:val="20"/>
      <w:szCs w:val="20"/>
      <w:lang w:eastAsia="ru-RU"/>
    </w:rPr>
  </w:style>
  <w:style w:type="paragraph" w:customStyle="1" w:styleId="ncpicomment">
    <w:name w:val="ncpicomment"/>
    <w:basedOn w:val="a"/>
    <w:rsid w:val="00501753"/>
    <w:pPr>
      <w:spacing w:before="120"/>
      <w:ind w:left="1134" w:firstLine="0"/>
    </w:pPr>
    <w:rPr>
      <w:rFonts w:eastAsiaTheme="minorEastAsia" w:cs="Times New Roman"/>
      <w:i/>
      <w:iCs/>
      <w:sz w:val="24"/>
      <w:szCs w:val="24"/>
      <w:lang w:eastAsia="ru-RU"/>
    </w:rPr>
  </w:style>
  <w:style w:type="paragraph" w:customStyle="1" w:styleId="rekviziti">
    <w:name w:val="rekviziti"/>
    <w:basedOn w:val="a"/>
    <w:rsid w:val="00501753"/>
    <w:pPr>
      <w:ind w:left="1134" w:firstLine="0"/>
    </w:pPr>
    <w:rPr>
      <w:rFonts w:eastAsiaTheme="minorEastAsia" w:cs="Times New Roman"/>
      <w:sz w:val="24"/>
      <w:szCs w:val="24"/>
      <w:lang w:eastAsia="ru-RU"/>
    </w:rPr>
  </w:style>
  <w:style w:type="paragraph" w:customStyle="1" w:styleId="ncpidel">
    <w:name w:val="ncpidel"/>
    <w:basedOn w:val="a"/>
    <w:rsid w:val="00501753"/>
    <w:pPr>
      <w:ind w:left="1134" w:firstLine="567"/>
    </w:pPr>
    <w:rPr>
      <w:rFonts w:eastAsiaTheme="minorEastAsia" w:cs="Times New Roman"/>
      <w:sz w:val="24"/>
      <w:szCs w:val="24"/>
      <w:lang w:eastAsia="ru-RU"/>
    </w:rPr>
  </w:style>
  <w:style w:type="paragraph" w:customStyle="1" w:styleId="tsifra">
    <w:name w:val="tsifra"/>
    <w:basedOn w:val="a"/>
    <w:rsid w:val="00501753"/>
    <w:pPr>
      <w:ind w:firstLine="0"/>
      <w:jc w:val="left"/>
    </w:pPr>
    <w:rPr>
      <w:rFonts w:eastAsiaTheme="minorEastAsia" w:cs="Times New Roman"/>
      <w:b/>
      <w:bCs/>
      <w:sz w:val="36"/>
      <w:szCs w:val="36"/>
      <w:lang w:eastAsia="ru-RU"/>
    </w:rPr>
  </w:style>
  <w:style w:type="paragraph" w:customStyle="1" w:styleId="articleintext">
    <w:name w:val="articleintext"/>
    <w:basedOn w:val="a"/>
    <w:rsid w:val="00501753"/>
    <w:pPr>
      <w:ind w:firstLine="567"/>
    </w:pPr>
    <w:rPr>
      <w:rFonts w:eastAsiaTheme="minorEastAsia" w:cs="Times New Roman"/>
      <w:sz w:val="24"/>
      <w:szCs w:val="24"/>
      <w:lang w:eastAsia="ru-RU"/>
    </w:rPr>
  </w:style>
  <w:style w:type="paragraph" w:customStyle="1" w:styleId="newncpiv">
    <w:name w:val="newncpiv"/>
    <w:basedOn w:val="a"/>
    <w:rsid w:val="00501753"/>
    <w:pPr>
      <w:ind w:firstLine="567"/>
    </w:pPr>
    <w:rPr>
      <w:rFonts w:eastAsiaTheme="minorEastAsia" w:cs="Times New Roman"/>
      <w:i/>
      <w:iCs/>
      <w:sz w:val="24"/>
      <w:szCs w:val="24"/>
      <w:lang w:eastAsia="ru-RU"/>
    </w:rPr>
  </w:style>
  <w:style w:type="paragraph" w:customStyle="1" w:styleId="snoskiv">
    <w:name w:val="snoskiv"/>
    <w:basedOn w:val="a"/>
    <w:rsid w:val="00501753"/>
    <w:pPr>
      <w:ind w:firstLine="567"/>
    </w:pPr>
    <w:rPr>
      <w:rFonts w:eastAsiaTheme="minorEastAsia" w:cs="Times New Roman"/>
      <w:i/>
      <w:iCs/>
      <w:sz w:val="20"/>
      <w:szCs w:val="20"/>
      <w:lang w:eastAsia="ru-RU"/>
    </w:rPr>
  </w:style>
  <w:style w:type="paragraph" w:customStyle="1" w:styleId="articlev">
    <w:name w:val="articlev"/>
    <w:basedOn w:val="a"/>
    <w:rsid w:val="00501753"/>
    <w:pPr>
      <w:spacing w:before="240" w:after="240"/>
      <w:ind w:firstLine="567"/>
      <w:jc w:val="left"/>
    </w:pPr>
    <w:rPr>
      <w:rFonts w:eastAsiaTheme="minorEastAsia" w:cs="Times New Roman"/>
      <w:i/>
      <w:iCs/>
      <w:sz w:val="24"/>
      <w:szCs w:val="24"/>
      <w:lang w:eastAsia="ru-RU"/>
    </w:rPr>
  </w:style>
  <w:style w:type="paragraph" w:customStyle="1" w:styleId="contentword">
    <w:name w:val="contentword"/>
    <w:basedOn w:val="a"/>
    <w:rsid w:val="00501753"/>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501753"/>
    <w:pPr>
      <w:ind w:left="1134" w:hanging="1134"/>
      <w:jc w:val="left"/>
    </w:pPr>
    <w:rPr>
      <w:rFonts w:eastAsiaTheme="minorEastAsia" w:cs="Times New Roman"/>
      <w:sz w:val="22"/>
      <w:lang w:eastAsia="ru-RU"/>
    </w:rPr>
  </w:style>
  <w:style w:type="paragraph" w:customStyle="1" w:styleId="gosreg">
    <w:name w:val="gosreg"/>
    <w:basedOn w:val="a"/>
    <w:rsid w:val="00501753"/>
    <w:pPr>
      <w:ind w:firstLine="0"/>
    </w:pPr>
    <w:rPr>
      <w:rFonts w:eastAsiaTheme="minorEastAsia" w:cs="Times New Roman"/>
      <w:i/>
      <w:iCs/>
      <w:sz w:val="20"/>
      <w:szCs w:val="20"/>
      <w:lang w:eastAsia="ru-RU"/>
    </w:rPr>
  </w:style>
  <w:style w:type="paragraph" w:customStyle="1" w:styleId="articlect">
    <w:name w:val="articlect"/>
    <w:basedOn w:val="a"/>
    <w:rsid w:val="00501753"/>
    <w:pPr>
      <w:spacing w:before="240" w:after="240"/>
      <w:ind w:firstLine="0"/>
      <w:jc w:val="center"/>
    </w:pPr>
    <w:rPr>
      <w:rFonts w:eastAsiaTheme="minorEastAsia" w:cs="Times New Roman"/>
      <w:b/>
      <w:bCs/>
      <w:sz w:val="24"/>
      <w:szCs w:val="24"/>
      <w:lang w:eastAsia="ru-RU"/>
    </w:rPr>
  </w:style>
  <w:style w:type="paragraph" w:customStyle="1" w:styleId="letter">
    <w:name w:val="letter"/>
    <w:basedOn w:val="a"/>
    <w:rsid w:val="00501753"/>
    <w:pPr>
      <w:spacing w:before="240" w:after="240"/>
      <w:ind w:firstLine="0"/>
      <w:jc w:val="left"/>
    </w:pPr>
    <w:rPr>
      <w:rFonts w:eastAsiaTheme="minorEastAsia" w:cs="Times New Roman"/>
      <w:sz w:val="24"/>
      <w:szCs w:val="24"/>
      <w:lang w:eastAsia="ru-RU"/>
    </w:rPr>
  </w:style>
  <w:style w:type="paragraph" w:customStyle="1" w:styleId="recepient">
    <w:name w:val="recepient"/>
    <w:basedOn w:val="a"/>
    <w:rsid w:val="00501753"/>
    <w:pPr>
      <w:ind w:left="5103" w:firstLine="0"/>
      <w:jc w:val="left"/>
    </w:pPr>
    <w:rPr>
      <w:rFonts w:eastAsiaTheme="minorEastAsia" w:cs="Times New Roman"/>
      <w:sz w:val="24"/>
      <w:szCs w:val="24"/>
      <w:lang w:eastAsia="ru-RU"/>
    </w:rPr>
  </w:style>
  <w:style w:type="paragraph" w:customStyle="1" w:styleId="doklad">
    <w:name w:val="doklad"/>
    <w:basedOn w:val="a"/>
    <w:rsid w:val="00501753"/>
    <w:pPr>
      <w:ind w:left="2835" w:firstLine="0"/>
      <w:jc w:val="left"/>
    </w:pPr>
    <w:rPr>
      <w:rFonts w:eastAsiaTheme="minorEastAsia" w:cs="Times New Roman"/>
      <w:sz w:val="24"/>
      <w:szCs w:val="24"/>
      <w:lang w:eastAsia="ru-RU"/>
    </w:rPr>
  </w:style>
  <w:style w:type="paragraph" w:customStyle="1" w:styleId="onpaper">
    <w:name w:val="onpaper"/>
    <w:basedOn w:val="a"/>
    <w:rsid w:val="00501753"/>
    <w:pPr>
      <w:ind w:firstLine="567"/>
    </w:pPr>
    <w:rPr>
      <w:rFonts w:eastAsiaTheme="minorEastAsia" w:cs="Times New Roman"/>
      <w:i/>
      <w:iCs/>
      <w:sz w:val="20"/>
      <w:szCs w:val="20"/>
      <w:lang w:eastAsia="ru-RU"/>
    </w:rPr>
  </w:style>
  <w:style w:type="paragraph" w:customStyle="1" w:styleId="formula">
    <w:name w:val="formula"/>
    <w:basedOn w:val="a"/>
    <w:rsid w:val="00501753"/>
    <w:pPr>
      <w:ind w:firstLine="0"/>
      <w:jc w:val="center"/>
    </w:pPr>
    <w:rPr>
      <w:rFonts w:eastAsiaTheme="minorEastAsia" w:cs="Times New Roman"/>
      <w:sz w:val="24"/>
      <w:szCs w:val="24"/>
      <w:lang w:eastAsia="ru-RU"/>
    </w:rPr>
  </w:style>
  <w:style w:type="paragraph" w:customStyle="1" w:styleId="tableblank">
    <w:name w:val="tableblank"/>
    <w:basedOn w:val="a"/>
    <w:rsid w:val="00501753"/>
    <w:pPr>
      <w:ind w:firstLine="0"/>
      <w:jc w:val="left"/>
    </w:pPr>
    <w:rPr>
      <w:rFonts w:eastAsiaTheme="minorEastAsia" w:cs="Times New Roman"/>
      <w:sz w:val="24"/>
      <w:szCs w:val="24"/>
      <w:lang w:eastAsia="ru-RU"/>
    </w:rPr>
  </w:style>
  <w:style w:type="paragraph" w:customStyle="1" w:styleId="table9">
    <w:name w:val="table9"/>
    <w:basedOn w:val="a"/>
    <w:rsid w:val="00501753"/>
    <w:pPr>
      <w:ind w:firstLine="0"/>
      <w:jc w:val="left"/>
    </w:pPr>
    <w:rPr>
      <w:rFonts w:eastAsiaTheme="minorEastAsia" w:cs="Times New Roman"/>
      <w:sz w:val="18"/>
      <w:szCs w:val="18"/>
      <w:lang w:eastAsia="ru-RU"/>
    </w:rPr>
  </w:style>
  <w:style w:type="paragraph" w:customStyle="1" w:styleId="table8">
    <w:name w:val="table8"/>
    <w:basedOn w:val="a"/>
    <w:rsid w:val="00501753"/>
    <w:pPr>
      <w:ind w:firstLine="0"/>
      <w:jc w:val="left"/>
    </w:pPr>
    <w:rPr>
      <w:rFonts w:eastAsiaTheme="minorEastAsia" w:cs="Times New Roman"/>
      <w:sz w:val="16"/>
      <w:szCs w:val="16"/>
      <w:lang w:eastAsia="ru-RU"/>
    </w:rPr>
  </w:style>
  <w:style w:type="paragraph" w:customStyle="1" w:styleId="table7">
    <w:name w:val="table7"/>
    <w:basedOn w:val="a"/>
    <w:rsid w:val="00501753"/>
    <w:pPr>
      <w:ind w:firstLine="0"/>
      <w:jc w:val="left"/>
    </w:pPr>
    <w:rPr>
      <w:rFonts w:eastAsiaTheme="minorEastAsia" w:cs="Times New Roman"/>
      <w:sz w:val="14"/>
      <w:szCs w:val="14"/>
      <w:lang w:eastAsia="ru-RU"/>
    </w:rPr>
  </w:style>
  <w:style w:type="paragraph" w:customStyle="1" w:styleId="begform">
    <w:name w:val="begform"/>
    <w:basedOn w:val="a"/>
    <w:rsid w:val="00501753"/>
    <w:pPr>
      <w:ind w:firstLine="567"/>
    </w:pPr>
    <w:rPr>
      <w:rFonts w:eastAsiaTheme="minorEastAsia" w:cs="Times New Roman"/>
      <w:sz w:val="24"/>
      <w:szCs w:val="24"/>
      <w:lang w:eastAsia="ru-RU"/>
    </w:rPr>
  </w:style>
  <w:style w:type="paragraph" w:customStyle="1" w:styleId="endform">
    <w:name w:val="endform"/>
    <w:basedOn w:val="a"/>
    <w:rsid w:val="00501753"/>
    <w:pPr>
      <w:ind w:firstLine="567"/>
    </w:pPr>
    <w:rPr>
      <w:rFonts w:eastAsiaTheme="minorEastAsia" w:cs="Times New Roman"/>
      <w:sz w:val="24"/>
      <w:szCs w:val="24"/>
      <w:lang w:eastAsia="ru-RU"/>
    </w:rPr>
  </w:style>
  <w:style w:type="paragraph" w:customStyle="1" w:styleId="snoskishablon">
    <w:name w:val="snoskishablon"/>
    <w:basedOn w:val="a"/>
    <w:rsid w:val="00501753"/>
    <w:pPr>
      <w:ind w:firstLine="567"/>
    </w:pPr>
    <w:rPr>
      <w:rFonts w:eastAsiaTheme="minorEastAsia" w:cs="Times New Roman"/>
      <w:sz w:val="20"/>
      <w:szCs w:val="20"/>
      <w:lang w:eastAsia="ru-RU"/>
    </w:rPr>
  </w:style>
  <w:style w:type="paragraph" w:customStyle="1" w:styleId="fav">
    <w:name w:val="fav"/>
    <w:basedOn w:val="a"/>
    <w:rsid w:val="00501753"/>
    <w:pPr>
      <w:shd w:val="clear" w:color="auto" w:fill="D5EDC0"/>
      <w:spacing w:before="100" w:beforeAutospacing="1" w:after="100" w:afterAutospacing="1"/>
      <w:ind w:firstLine="0"/>
      <w:jc w:val="left"/>
    </w:pPr>
    <w:rPr>
      <w:rFonts w:eastAsiaTheme="minorEastAsia" w:cs="Times New Roman"/>
      <w:sz w:val="24"/>
      <w:szCs w:val="24"/>
      <w:lang w:eastAsia="ru-RU"/>
    </w:rPr>
  </w:style>
  <w:style w:type="paragraph" w:customStyle="1" w:styleId="fav1">
    <w:name w:val="fav1"/>
    <w:basedOn w:val="a"/>
    <w:rsid w:val="00501753"/>
    <w:pPr>
      <w:shd w:val="clear" w:color="auto" w:fill="D5EDC0"/>
      <w:spacing w:before="100" w:beforeAutospacing="1" w:after="100" w:afterAutospacing="1"/>
      <w:ind w:left="570" w:firstLine="0"/>
      <w:jc w:val="left"/>
    </w:pPr>
    <w:rPr>
      <w:rFonts w:eastAsiaTheme="minorEastAsia" w:cs="Times New Roman"/>
      <w:sz w:val="24"/>
      <w:szCs w:val="24"/>
      <w:lang w:eastAsia="ru-RU"/>
    </w:rPr>
  </w:style>
  <w:style w:type="paragraph" w:customStyle="1" w:styleId="fav2">
    <w:name w:val="fav2"/>
    <w:basedOn w:val="a"/>
    <w:rsid w:val="00501753"/>
    <w:pPr>
      <w:shd w:val="clear" w:color="auto" w:fill="D5EDC0"/>
      <w:spacing w:before="100" w:beforeAutospacing="1" w:after="100" w:afterAutospacing="1"/>
      <w:ind w:firstLine="0"/>
      <w:jc w:val="left"/>
    </w:pPr>
    <w:rPr>
      <w:rFonts w:eastAsiaTheme="minorEastAsia" w:cs="Times New Roman"/>
      <w:sz w:val="24"/>
      <w:szCs w:val="24"/>
      <w:lang w:eastAsia="ru-RU"/>
    </w:rPr>
  </w:style>
  <w:style w:type="paragraph" w:customStyle="1" w:styleId="dopinfo">
    <w:name w:val="dopinfo"/>
    <w:basedOn w:val="a"/>
    <w:rsid w:val="00501753"/>
    <w:pPr>
      <w:spacing w:before="100" w:beforeAutospacing="1" w:after="100" w:afterAutospacing="1"/>
      <w:ind w:firstLine="0"/>
      <w:jc w:val="left"/>
    </w:pPr>
    <w:rPr>
      <w:rFonts w:eastAsiaTheme="minorEastAsia" w:cs="Times New Roman"/>
      <w:sz w:val="24"/>
      <w:szCs w:val="24"/>
      <w:lang w:eastAsia="ru-RU"/>
    </w:rPr>
  </w:style>
  <w:style w:type="paragraph" w:customStyle="1" w:styleId="divinsselect">
    <w:name w:val="divinsselect"/>
    <w:basedOn w:val="a"/>
    <w:rsid w:val="0050175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ind w:firstLine="0"/>
      <w:jc w:val="left"/>
    </w:pPr>
    <w:rPr>
      <w:rFonts w:eastAsiaTheme="minorEastAsia" w:cs="Times New Roman"/>
      <w:sz w:val="24"/>
      <w:szCs w:val="24"/>
      <w:lang w:eastAsia="ru-RU"/>
    </w:rPr>
  </w:style>
  <w:style w:type="character" w:customStyle="1" w:styleId="name">
    <w:name w:val="name"/>
    <w:basedOn w:val="a0"/>
    <w:rsid w:val="00501753"/>
    <w:rPr>
      <w:rFonts w:ascii="Times New Roman" w:hAnsi="Times New Roman" w:cs="Times New Roman" w:hint="default"/>
      <w:caps/>
    </w:rPr>
  </w:style>
  <w:style w:type="character" w:customStyle="1" w:styleId="promulgator">
    <w:name w:val="promulgator"/>
    <w:basedOn w:val="a0"/>
    <w:rsid w:val="00501753"/>
    <w:rPr>
      <w:rFonts w:ascii="Times New Roman" w:hAnsi="Times New Roman" w:cs="Times New Roman" w:hint="default"/>
      <w:caps/>
    </w:rPr>
  </w:style>
  <w:style w:type="character" w:customStyle="1" w:styleId="datepr">
    <w:name w:val="datepr"/>
    <w:basedOn w:val="a0"/>
    <w:rsid w:val="00501753"/>
    <w:rPr>
      <w:rFonts w:ascii="Times New Roman" w:hAnsi="Times New Roman" w:cs="Times New Roman" w:hint="default"/>
    </w:rPr>
  </w:style>
  <w:style w:type="character" w:customStyle="1" w:styleId="datecity">
    <w:name w:val="datecity"/>
    <w:basedOn w:val="a0"/>
    <w:rsid w:val="00501753"/>
    <w:rPr>
      <w:rFonts w:ascii="Times New Roman" w:hAnsi="Times New Roman" w:cs="Times New Roman" w:hint="default"/>
      <w:sz w:val="24"/>
      <w:szCs w:val="24"/>
    </w:rPr>
  </w:style>
  <w:style w:type="character" w:customStyle="1" w:styleId="datereg">
    <w:name w:val="datereg"/>
    <w:basedOn w:val="a0"/>
    <w:rsid w:val="00501753"/>
    <w:rPr>
      <w:rFonts w:ascii="Times New Roman" w:hAnsi="Times New Roman" w:cs="Times New Roman" w:hint="default"/>
    </w:rPr>
  </w:style>
  <w:style w:type="character" w:customStyle="1" w:styleId="number">
    <w:name w:val="number"/>
    <w:basedOn w:val="a0"/>
    <w:rsid w:val="00501753"/>
    <w:rPr>
      <w:rFonts w:ascii="Times New Roman" w:hAnsi="Times New Roman" w:cs="Times New Roman" w:hint="default"/>
    </w:rPr>
  </w:style>
  <w:style w:type="character" w:customStyle="1" w:styleId="bigsimbol">
    <w:name w:val="bigsimbol"/>
    <w:basedOn w:val="a0"/>
    <w:rsid w:val="00501753"/>
    <w:rPr>
      <w:rFonts w:ascii="Times New Roman" w:hAnsi="Times New Roman" w:cs="Times New Roman" w:hint="default"/>
      <w:caps/>
    </w:rPr>
  </w:style>
  <w:style w:type="character" w:customStyle="1" w:styleId="razr">
    <w:name w:val="razr"/>
    <w:basedOn w:val="a0"/>
    <w:rsid w:val="00501753"/>
    <w:rPr>
      <w:rFonts w:ascii="Times New Roman" w:hAnsi="Times New Roman" w:cs="Times New Roman" w:hint="default"/>
      <w:spacing w:val="30"/>
    </w:rPr>
  </w:style>
  <w:style w:type="character" w:customStyle="1" w:styleId="onesymbol">
    <w:name w:val="onesymbol"/>
    <w:basedOn w:val="a0"/>
    <w:rsid w:val="00501753"/>
    <w:rPr>
      <w:rFonts w:ascii="Symbol" w:hAnsi="Symbol" w:hint="default"/>
    </w:rPr>
  </w:style>
  <w:style w:type="character" w:customStyle="1" w:styleId="onewind3">
    <w:name w:val="onewind3"/>
    <w:basedOn w:val="a0"/>
    <w:rsid w:val="00501753"/>
    <w:rPr>
      <w:rFonts w:ascii="Wingdings 3" w:hAnsi="Wingdings 3" w:hint="default"/>
    </w:rPr>
  </w:style>
  <w:style w:type="character" w:customStyle="1" w:styleId="onewind2">
    <w:name w:val="onewind2"/>
    <w:basedOn w:val="a0"/>
    <w:rsid w:val="00501753"/>
    <w:rPr>
      <w:rFonts w:ascii="Wingdings 2" w:hAnsi="Wingdings 2" w:hint="default"/>
    </w:rPr>
  </w:style>
  <w:style w:type="character" w:customStyle="1" w:styleId="onewind">
    <w:name w:val="onewind"/>
    <w:basedOn w:val="a0"/>
    <w:rsid w:val="00501753"/>
    <w:rPr>
      <w:rFonts w:ascii="Wingdings" w:hAnsi="Wingdings" w:hint="default"/>
    </w:rPr>
  </w:style>
  <w:style w:type="character" w:customStyle="1" w:styleId="rednoun">
    <w:name w:val="rednoun"/>
    <w:basedOn w:val="a0"/>
    <w:rsid w:val="00501753"/>
  </w:style>
  <w:style w:type="character" w:customStyle="1" w:styleId="post">
    <w:name w:val="post"/>
    <w:basedOn w:val="a0"/>
    <w:rsid w:val="00501753"/>
    <w:rPr>
      <w:rFonts w:ascii="Times New Roman" w:hAnsi="Times New Roman" w:cs="Times New Roman" w:hint="default"/>
      <w:b/>
      <w:bCs/>
      <w:sz w:val="22"/>
      <w:szCs w:val="22"/>
    </w:rPr>
  </w:style>
  <w:style w:type="character" w:customStyle="1" w:styleId="pers">
    <w:name w:val="pers"/>
    <w:basedOn w:val="a0"/>
    <w:rsid w:val="00501753"/>
    <w:rPr>
      <w:rFonts w:ascii="Times New Roman" w:hAnsi="Times New Roman" w:cs="Times New Roman" w:hint="default"/>
      <w:b/>
      <w:bCs/>
      <w:sz w:val="22"/>
      <w:szCs w:val="22"/>
    </w:rPr>
  </w:style>
  <w:style w:type="character" w:customStyle="1" w:styleId="arabic">
    <w:name w:val="arabic"/>
    <w:basedOn w:val="a0"/>
    <w:rsid w:val="00501753"/>
    <w:rPr>
      <w:rFonts w:ascii="Times New Roman" w:hAnsi="Times New Roman" w:cs="Times New Roman" w:hint="default"/>
    </w:rPr>
  </w:style>
  <w:style w:type="character" w:customStyle="1" w:styleId="articlec">
    <w:name w:val="articlec"/>
    <w:basedOn w:val="a0"/>
    <w:rsid w:val="00501753"/>
    <w:rPr>
      <w:rFonts w:ascii="Times New Roman" w:hAnsi="Times New Roman" w:cs="Times New Roman" w:hint="default"/>
      <w:b/>
      <w:bCs/>
    </w:rPr>
  </w:style>
  <w:style w:type="character" w:customStyle="1" w:styleId="roman">
    <w:name w:val="roman"/>
    <w:basedOn w:val="a0"/>
    <w:rsid w:val="00501753"/>
    <w:rPr>
      <w:rFonts w:ascii="Arial" w:hAnsi="Arial" w:cs="Arial" w:hint="default"/>
    </w:rPr>
  </w:style>
  <w:style w:type="character" w:customStyle="1" w:styleId="snoskiindex">
    <w:name w:val="snoskiindex"/>
    <w:basedOn w:val="a0"/>
    <w:rsid w:val="00501753"/>
    <w:rPr>
      <w:rFonts w:ascii="Times New Roman" w:hAnsi="Times New Roman" w:cs="Times New Roman" w:hint="default"/>
    </w:rPr>
  </w:style>
  <w:style w:type="table" w:customStyle="1" w:styleId="tablencpi">
    <w:name w:val="tablencpi"/>
    <w:basedOn w:val="a1"/>
    <w:rsid w:val="00501753"/>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501753"/>
    <w:pPr>
      <w:tabs>
        <w:tab w:val="center" w:pos="4677"/>
        <w:tab w:val="right" w:pos="9355"/>
      </w:tabs>
    </w:pPr>
  </w:style>
  <w:style w:type="character" w:customStyle="1" w:styleId="a6">
    <w:name w:val="Верхний колонтитул Знак"/>
    <w:basedOn w:val="a0"/>
    <w:link w:val="a5"/>
    <w:uiPriority w:val="99"/>
    <w:rsid w:val="00501753"/>
    <w:rPr>
      <w:rFonts w:ascii="Times New Roman" w:hAnsi="Times New Roman"/>
      <w:sz w:val="28"/>
    </w:rPr>
  </w:style>
  <w:style w:type="paragraph" w:styleId="a7">
    <w:name w:val="footer"/>
    <w:basedOn w:val="a"/>
    <w:link w:val="a8"/>
    <w:uiPriority w:val="99"/>
    <w:unhideWhenUsed/>
    <w:rsid w:val="00501753"/>
    <w:pPr>
      <w:tabs>
        <w:tab w:val="center" w:pos="4677"/>
        <w:tab w:val="right" w:pos="9355"/>
      </w:tabs>
    </w:pPr>
  </w:style>
  <w:style w:type="character" w:customStyle="1" w:styleId="a8">
    <w:name w:val="Нижний колонтитул Знак"/>
    <w:basedOn w:val="a0"/>
    <w:link w:val="a7"/>
    <w:uiPriority w:val="99"/>
    <w:rsid w:val="00501753"/>
    <w:rPr>
      <w:rFonts w:ascii="Times New Roman" w:hAnsi="Times New Roman"/>
      <w:sz w:val="28"/>
    </w:rPr>
  </w:style>
  <w:style w:type="character" w:styleId="a9">
    <w:name w:val="page number"/>
    <w:basedOn w:val="a0"/>
    <w:uiPriority w:val="99"/>
    <w:semiHidden/>
    <w:unhideWhenUsed/>
    <w:rsid w:val="00501753"/>
  </w:style>
  <w:style w:type="table" w:styleId="aa">
    <w:name w:val="Table Grid"/>
    <w:basedOn w:val="a1"/>
    <w:uiPriority w:val="39"/>
    <w:rsid w:val="0050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5643</Words>
  <Characters>38039</Characters>
  <Application>Microsoft Office Word</Application>
  <DocSecurity>0</DocSecurity>
  <Lines>667</Lines>
  <Paragraphs>195</Paragraphs>
  <ScaleCrop>false</ScaleCrop>
  <Company/>
  <LinksUpToDate>false</LinksUpToDate>
  <CharactersWithSpaces>43487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2024-06-20T11:50:00Z</dcterms:created>
  <dcterms:modified xsi:type="dcterms:W3CDTF">2024-06-20T11:53:00Z</dcterms:modified>
</cp:coreProperties>
</file>